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F8" w:rsidRPr="00ED30D4" w:rsidRDefault="00064DFF" w:rsidP="00FC3D95">
      <w:pPr>
        <w:pStyle w:val="1"/>
        <w:tabs>
          <w:tab w:val="center" w:pos="4153"/>
        </w:tabs>
        <w:ind w:leftChars="540" w:left="1134"/>
        <w:rPr>
          <w:rFonts w:ascii="微软雅黑" w:eastAsia="微软雅黑" w:hAnsi="微软雅黑"/>
          <w:sz w:val="48"/>
          <w:szCs w:val="48"/>
        </w:rPr>
      </w:pPr>
      <w:r>
        <w:rPr>
          <w:rFonts w:asciiTheme="minorEastAsia" w:hAnsiTheme="minorEastAsia"/>
          <w:sz w:val="96"/>
          <w:szCs w:val="96"/>
        </w:rPr>
        <w:tab/>
      </w:r>
      <w:r w:rsidR="004137F8" w:rsidRPr="00ED30D4">
        <w:rPr>
          <w:rFonts w:ascii="微软雅黑" w:eastAsia="微软雅黑" w:hAnsi="微软雅黑" w:hint="eastAsia"/>
          <w:sz w:val="48"/>
          <w:szCs w:val="48"/>
        </w:rPr>
        <w:t>青春新征程</w:t>
      </w:r>
    </w:p>
    <w:p w:rsidR="00FE450B" w:rsidRPr="00536A8D" w:rsidRDefault="004137F8" w:rsidP="004137F8">
      <w:pPr>
        <w:jc w:val="right"/>
        <w:rPr>
          <w:rFonts w:ascii="微软雅黑" w:eastAsia="微软雅黑" w:hAnsi="微软雅黑"/>
          <w:szCs w:val="21"/>
        </w:rPr>
      </w:pPr>
      <w:r w:rsidRPr="00536A8D">
        <w:rPr>
          <w:rFonts w:ascii="微软雅黑" w:eastAsia="微软雅黑" w:hAnsi="微软雅黑" w:hint="eastAsia"/>
          <w:szCs w:val="21"/>
        </w:rPr>
        <w:t>——</w:t>
      </w:r>
      <w:r w:rsidR="00FE450B" w:rsidRPr="00536A8D">
        <w:rPr>
          <w:rFonts w:ascii="微软雅黑" w:eastAsia="微软雅黑" w:hAnsi="微软雅黑"/>
          <w:szCs w:val="21"/>
        </w:rPr>
        <w:t>小米集团</w:t>
      </w:r>
      <w:r w:rsidR="00994CFF" w:rsidRPr="00536A8D">
        <w:rPr>
          <w:rFonts w:ascii="微软雅黑" w:eastAsia="微软雅黑" w:hAnsi="微软雅黑" w:hint="eastAsia"/>
          <w:szCs w:val="21"/>
        </w:rPr>
        <w:t>2019</w:t>
      </w:r>
      <w:r w:rsidR="00FE450B" w:rsidRPr="00536A8D">
        <w:rPr>
          <w:rFonts w:ascii="微软雅黑" w:eastAsia="微软雅黑" w:hAnsi="微软雅黑"/>
          <w:szCs w:val="21"/>
        </w:rPr>
        <w:t>全球校园招聘正式开启</w:t>
      </w:r>
    </w:p>
    <w:p w:rsidR="00395260" w:rsidRPr="00536A8D" w:rsidRDefault="00994CFF" w:rsidP="00994CFF">
      <w:pPr>
        <w:jc w:val="left"/>
        <w:rPr>
          <w:rFonts w:ascii="微软雅黑" w:eastAsia="微软雅黑" w:hAnsi="微软雅黑"/>
          <w:sz w:val="20"/>
          <w:szCs w:val="20"/>
        </w:rPr>
      </w:pPr>
      <w:r w:rsidRPr="00536A8D">
        <w:rPr>
          <w:rFonts w:ascii="微软雅黑" w:eastAsia="微软雅黑" w:hAnsi="微软雅黑"/>
          <w:sz w:val="20"/>
          <w:szCs w:val="20"/>
        </w:rPr>
        <w:t>离开校园</w:t>
      </w:r>
      <w:r w:rsidRPr="00536A8D">
        <w:rPr>
          <w:rFonts w:ascii="微软雅黑" w:eastAsia="微软雅黑" w:hAnsi="微软雅黑" w:hint="eastAsia"/>
          <w:sz w:val="20"/>
          <w:szCs w:val="20"/>
        </w:rPr>
        <w:t>，走向社会的你，</w:t>
      </w:r>
      <w:r w:rsidRPr="00536A8D">
        <w:rPr>
          <w:rFonts w:ascii="微软雅黑" w:eastAsia="微软雅黑" w:hAnsi="微软雅黑"/>
          <w:sz w:val="20"/>
          <w:szCs w:val="20"/>
        </w:rPr>
        <w:t>是否因为找不到方向而迷茫</w:t>
      </w:r>
      <w:r w:rsidRPr="00536A8D">
        <w:rPr>
          <w:rFonts w:ascii="微软雅黑" w:eastAsia="微软雅黑" w:hAnsi="微软雅黑" w:hint="eastAsia"/>
          <w:sz w:val="20"/>
          <w:szCs w:val="20"/>
        </w:rPr>
        <w:t>，是否因为及将踏上陌生之旅而犹豫，为独自而行感到彷徨。</w:t>
      </w:r>
    </w:p>
    <w:p w:rsidR="00994CFF" w:rsidRPr="00536A8D" w:rsidRDefault="00994CFF" w:rsidP="00994CFF">
      <w:pPr>
        <w:jc w:val="left"/>
        <w:rPr>
          <w:rFonts w:ascii="微软雅黑" w:eastAsia="微软雅黑" w:hAnsi="微软雅黑"/>
          <w:sz w:val="20"/>
          <w:szCs w:val="20"/>
        </w:rPr>
      </w:pPr>
      <w:r w:rsidRPr="00536A8D">
        <w:rPr>
          <w:rFonts w:ascii="微软雅黑" w:eastAsia="微软雅黑" w:hAnsi="微软雅黑"/>
          <w:sz w:val="20"/>
          <w:szCs w:val="20"/>
        </w:rPr>
        <w:t>小米</w:t>
      </w:r>
      <w:r w:rsidRPr="00536A8D">
        <w:rPr>
          <w:rFonts w:ascii="微软雅黑" w:eastAsia="微软雅黑" w:hAnsi="微软雅黑" w:hint="eastAsia"/>
          <w:sz w:val="20"/>
          <w:szCs w:val="20"/>
        </w:rPr>
        <w:t>，将为你照亮前行的路，</w:t>
      </w:r>
      <w:r w:rsidR="00511822" w:rsidRPr="00511822">
        <w:rPr>
          <w:rFonts w:ascii="微软雅黑" w:eastAsia="微软雅黑" w:hAnsi="微软雅黑"/>
          <w:sz w:val="20"/>
          <w:szCs w:val="20"/>
        </w:rPr>
        <w:t>陪你踏上青春新征程</w:t>
      </w:r>
      <w:r w:rsidRPr="00511822">
        <w:rPr>
          <w:rFonts w:ascii="微软雅黑" w:eastAsia="微软雅黑" w:hAnsi="微软雅黑" w:hint="eastAsia"/>
          <w:sz w:val="20"/>
          <w:szCs w:val="20"/>
        </w:rPr>
        <w:t>。</w:t>
      </w:r>
    </w:p>
    <w:p w:rsidR="00994CFF" w:rsidRPr="00536A8D" w:rsidRDefault="00994CFF" w:rsidP="00994CFF">
      <w:pPr>
        <w:jc w:val="left"/>
        <w:rPr>
          <w:rFonts w:asciiTheme="minorEastAsia" w:hAnsiTheme="minorEastAsia"/>
        </w:rPr>
      </w:pPr>
    </w:p>
    <w:p w:rsidR="004137F8" w:rsidRPr="00536A8D" w:rsidRDefault="00064DFF" w:rsidP="00064DFF">
      <w:pPr>
        <w:spacing w:after="150"/>
        <w:jc w:val="left"/>
        <w:rPr>
          <w:rFonts w:ascii="微软雅黑" w:eastAsia="微软雅黑" w:hAnsi="微软雅黑"/>
          <w:b/>
          <w:sz w:val="18"/>
          <w:szCs w:val="18"/>
        </w:rPr>
      </w:pPr>
      <w:r w:rsidRPr="00536A8D">
        <w:rPr>
          <w:rFonts w:ascii="微软雅黑" w:eastAsia="微软雅黑" w:hAnsi="微软雅黑"/>
          <w:b/>
          <w:sz w:val="18"/>
          <w:szCs w:val="18"/>
        </w:rPr>
        <w:t>一</w:t>
      </w:r>
      <w:r w:rsidRPr="00536A8D">
        <w:rPr>
          <w:rFonts w:ascii="微软雅黑" w:eastAsia="微软雅黑" w:hAnsi="微软雅黑" w:hint="eastAsia"/>
          <w:b/>
          <w:sz w:val="18"/>
          <w:szCs w:val="18"/>
        </w:rPr>
        <w:t>、招聘</w:t>
      </w:r>
      <w:r w:rsidRPr="00536A8D">
        <w:rPr>
          <w:rFonts w:ascii="微软雅黑" w:eastAsia="微软雅黑" w:hAnsi="微软雅黑"/>
          <w:b/>
          <w:sz w:val="18"/>
          <w:szCs w:val="18"/>
        </w:rPr>
        <w:t>说明</w:t>
      </w:r>
      <w:r w:rsidR="004137F8" w:rsidRPr="00536A8D">
        <w:rPr>
          <w:rFonts w:ascii="微软雅黑" w:eastAsia="微软雅黑" w:hAnsi="微软雅黑" w:hint="eastAsia"/>
          <w:b/>
          <w:sz w:val="18"/>
          <w:szCs w:val="18"/>
        </w:rPr>
        <w:t>：</w:t>
      </w:r>
    </w:p>
    <w:p w:rsidR="004137F8" w:rsidRPr="00536A8D" w:rsidRDefault="00064DFF" w:rsidP="00FC3D95">
      <w:pPr>
        <w:spacing w:after="150"/>
        <w:ind w:leftChars="200" w:left="420"/>
        <w:jc w:val="left"/>
        <w:rPr>
          <w:rFonts w:ascii="微软雅黑" w:eastAsia="微软雅黑" w:hAnsi="微软雅黑"/>
          <w:b/>
          <w:color w:val="000000" w:themeColor="text1"/>
          <w:sz w:val="18"/>
          <w:szCs w:val="18"/>
        </w:rPr>
      </w:pPr>
      <w:r w:rsidRPr="00536A8D">
        <w:rPr>
          <w:rFonts w:ascii="微软雅黑" w:eastAsia="微软雅黑" w:hAnsi="微软雅黑" w:hint="eastAsia"/>
          <w:b/>
          <w:color w:val="000000" w:themeColor="text1"/>
          <w:sz w:val="18"/>
          <w:szCs w:val="18"/>
        </w:rPr>
        <w:t>1、招聘对象</w:t>
      </w:r>
    </w:p>
    <w:p w:rsidR="00064DFF" w:rsidRPr="00536A8D" w:rsidRDefault="00064DFF" w:rsidP="00CE0D79">
      <w:pPr>
        <w:pStyle w:val="a5"/>
        <w:spacing w:before="0" w:beforeAutospacing="0" w:after="0" w:afterAutospacing="0"/>
        <w:ind w:leftChars="450" w:left="945"/>
        <w:rPr>
          <w:rFonts w:ascii="微软雅黑" w:eastAsia="微软雅黑" w:hAnsi="微软雅黑" w:cs="Helvetica"/>
          <w:color w:val="000000" w:themeColor="text1"/>
          <w:sz w:val="18"/>
          <w:szCs w:val="18"/>
        </w:rPr>
      </w:pPr>
      <w:r w:rsidRPr="00536A8D">
        <w:rPr>
          <w:rFonts w:ascii="微软雅黑" w:eastAsia="微软雅黑" w:hAnsi="微软雅黑" w:cs="Helvetica"/>
          <w:color w:val="000000" w:themeColor="text1"/>
          <w:sz w:val="18"/>
          <w:szCs w:val="18"/>
        </w:rPr>
        <w:t>本次校招面对的是毕业时间在2019.1.1-2019.12.31的应届毕业生。</w:t>
      </w:r>
    </w:p>
    <w:p w:rsidR="00064DFF" w:rsidRPr="00536A8D" w:rsidRDefault="00FC3D95" w:rsidP="00FC3D95">
      <w:pPr>
        <w:spacing w:after="150"/>
        <w:ind w:leftChars="200" w:left="420"/>
        <w:jc w:val="left"/>
        <w:rPr>
          <w:rFonts w:ascii="微软雅黑" w:eastAsia="微软雅黑" w:hAnsi="微软雅黑"/>
          <w:b/>
          <w:color w:val="000000" w:themeColor="text1"/>
          <w:sz w:val="18"/>
          <w:szCs w:val="18"/>
        </w:rPr>
      </w:pPr>
      <w:r w:rsidRPr="00536A8D">
        <w:rPr>
          <w:rFonts w:ascii="微软雅黑" w:eastAsia="微软雅黑" w:hAnsi="微软雅黑" w:hint="eastAsia"/>
          <w:b/>
          <w:color w:val="000000" w:themeColor="text1"/>
          <w:sz w:val="18"/>
          <w:szCs w:val="18"/>
        </w:rPr>
        <w:t>2、招聘时间</w:t>
      </w:r>
    </w:p>
    <w:p w:rsidR="004137F8" w:rsidRPr="00536A8D" w:rsidRDefault="004137F8" w:rsidP="00FC3D95">
      <w:pPr>
        <w:ind w:leftChars="450" w:left="945"/>
        <w:rPr>
          <w:rFonts w:ascii="微软雅黑" w:eastAsia="微软雅黑" w:hAnsi="微软雅黑"/>
          <w:sz w:val="18"/>
          <w:szCs w:val="18"/>
        </w:rPr>
      </w:pPr>
      <w:r w:rsidRPr="00536A8D">
        <w:rPr>
          <w:rFonts w:ascii="微软雅黑" w:eastAsia="微软雅黑" w:hAnsi="微软雅黑"/>
          <w:sz w:val="18"/>
          <w:szCs w:val="18"/>
        </w:rPr>
        <w:t>内推: 8月15日</w:t>
      </w:r>
      <w:r w:rsidR="00F94485" w:rsidRPr="00536A8D">
        <w:rPr>
          <w:rFonts w:ascii="微软雅黑" w:eastAsia="微软雅黑" w:hAnsi="微软雅黑"/>
          <w:sz w:val="18"/>
          <w:szCs w:val="18"/>
        </w:rPr>
        <w:t>-</w:t>
      </w:r>
      <w:r w:rsidRPr="00536A8D">
        <w:rPr>
          <w:rFonts w:ascii="微软雅黑" w:eastAsia="微软雅黑" w:hAnsi="微软雅黑"/>
          <w:sz w:val="18"/>
          <w:szCs w:val="18"/>
        </w:rPr>
        <w:t>9月15日</w:t>
      </w:r>
    </w:p>
    <w:p w:rsidR="004137F8" w:rsidRPr="00536A8D" w:rsidRDefault="004137F8" w:rsidP="00FC3D95">
      <w:pPr>
        <w:ind w:leftChars="450" w:left="945"/>
        <w:rPr>
          <w:rFonts w:ascii="微软雅黑" w:eastAsia="微软雅黑" w:hAnsi="微软雅黑"/>
          <w:sz w:val="18"/>
          <w:szCs w:val="18"/>
        </w:rPr>
      </w:pPr>
      <w:r w:rsidRPr="00536A8D">
        <w:rPr>
          <w:rFonts w:ascii="微软雅黑" w:eastAsia="微软雅黑" w:hAnsi="微软雅黑"/>
          <w:sz w:val="18"/>
          <w:szCs w:val="18"/>
        </w:rPr>
        <w:t>网申: 8月15日</w:t>
      </w:r>
      <w:r w:rsidR="00994CFF" w:rsidRPr="00536A8D">
        <w:rPr>
          <w:rFonts w:ascii="微软雅黑" w:eastAsia="微软雅黑" w:hAnsi="微软雅黑"/>
          <w:sz w:val="18"/>
          <w:szCs w:val="18"/>
        </w:rPr>
        <w:t>-9月</w:t>
      </w:r>
      <w:r w:rsidR="00994CFF" w:rsidRPr="00536A8D">
        <w:rPr>
          <w:rFonts w:ascii="微软雅黑" w:eastAsia="微软雅黑" w:hAnsi="微软雅黑" w:hint="eastAsia"/>
          <w:sz w:val="18"/>
          <w:szCs w:val="18"/>
        </w:rPr>
        <w:t>25日  （技术类）</w:t>
      </w:r>
    </w:p>
    <w:p w:rsidR="00994CFF" w:rsidRPr="00536A8D" w:rsidRDefault="00994CFF" w:rsidP="00994CFF">
      <w:pPr>
        <w:ind w:leftChars="450" w:left="945"/>
        <w:rPr>
          <w:rFonts w:ascii="微软雅黑" w:eastAsia="微软雅黑" w:hAnsi="微软雅黑"/>
          <w:sz w:val="18"/>
          <w:szCs w:val="18"/>
        </w:rPr>
      </w:pPr>
      <w:r w:rsidRPr="00536A8D">
        <w:rPr>
          <w:rFonts w:ascii="微软雅黑" w:eastAsia="微软雅黑" w:hAnsi="微软雅黑" w:hint="eastAsia"/>
          <w:sz w:val="18"/>
          <w:szCs w:val="18"/>
        </w:rPr>
        <w:t xml:space="preserve">     </w:t>
      </w:r>
      <w:r w:rsidRPr="00536A8D">
        <w:rPr>
          <w:rFonts w:ascii="微软雅黑" w:eastAsia="微软雅黑" w:hAnsi="微软雅黑"/>
          <w:sz w:val="18"/>
          <w:szCs w:val="18"/>
        </w:rPr>
        <w:t>8月15日</w:t>
      </w:r>
      <w:r w:rsidRPr="00536A8D">
        <w:rPr>
          <w:rFonts w:ascii="微软雅黑" w:eastAsia="微软雅黑" w:hAnsi="微软雅黑" w:hint="eastAsia"/>
          <w:sz w:val="18"/>
          <w:szCs w:val="18"/>
        </w:rPr>
        <w:t>-</w:t>
      </w:r>
      <w:r w:rsidRPr="00536A8D">
        <w:rPr>
          <w:rFonts w:ascii="微软雅黑" w:eastAsia="微软雅黑" w:hAnsi="微软雅黑"/>
          <w:sz w:val="18"/>
          <w:szCs w:val="18"/>
        </w:rPr>
        <w:t>11月30日</w:t>
      </w:r>
      <w:r w:rsidRPr="00536A8D">
        <w:rPr>
          <w:rFonts w:ascii="微软雅黑" w:eastAsia="微软雅黑" w:hAnsi="微软雅黑" w:hint="eastAsia"/>
          <w:sz w:val="18"/>
          <w:szCs w:val="18"/>
        </w:rPr>
        <w:t xml:space="preserve"> （其他）</w:t>
      </w:r>
    </w:p>
    <w:p w:rsidR="004137F8" w:rsidRPr="00536A8D" w:rsidRDefault="004137F8" w:rsidP="00FC3D95">
      <w:pPr>
        <w:ind w:leftChars="450" w:left="945"/>
        <w:rPr>
          <w:rFonts w:ascii="微软雅黑" w:eastAsia="微软雅黑" w:hAnsi="微软雅黑"/>
          <w:sz w:val="18"/>
          <w:szCs w:val="18"/>
        </w:rPr>
      </w:pPr>
      <w:r w:rsidRPr="00536A8D">
        <w:rPr>
          <w:rFonts w:ascii="微软雅黑" w:eastAsia="微软雅黑" w:hAnsi="微软雅黑"/>
          <w:sz w:val="18"/>
          <w:szCs w:val="18"/>
        </w:rPr>
        <w:t>笔试: 9月20日和27日</w:t>
      </w:r>
    </w:p>
    <w:p w:rsidR="004137F8" w:rsidRPr="00536A8D" w:rsidRDefault="004137F8" w:rsidP="00FC3D95">
      <w:pPr>
        <w:ind w:leftChars="450" w:left="945"/>
        <w:rPr>
          <w:rFonts w:ascii="微软雅黑" w:eastAsia="微软雅黑" w:hAnsi="微软雅黑"/>
          <w:sz w:val="18"/>
          <w:szCs w:val="18"/>
        </w:rPr>
      </w:pPr>
      <w:r w:rsidRPr="00536A8D">
        <w:rPr>
          <w:rFonts w:ascii="微软雅黑" w:eastAsia="微软雅黑" w:hAnsi="微软雅黑"/>
          <w:sz w:val="18"/>
          <w:szCs w:val="18"/>
        </w:rPr>
        <w:t>面试: 8月底-12月中</w:t>
      </w:r>
    </w:p>
    <w:p w:rsidR="004137F8" w:rsidRPr="00536A8D" w:rsidRDefault="004137F8" w:rsidP="00FC3D95">
      <w:pPr>
        <w:spacing w:after="80"/>
        <w:ind w:leftChars="450" w:left="945"/>
        <w:rPr>
          <w:rFonts w:ascii="微软雅黑" w:eastAsia="微软雅黑" w:hAnsi="微软雅黑"/>
          <w:sz w:val="18"/>
          <w:szCs w:val="18"/>
        </w:rPr>
      </w:pPr>
      <w:r w:rsidRPr="00536A8D">
        <w:rPr>
          <w:rFonts w:ascii="微软雅黑" w:eastAsia="微软雅黑" w:hAnsi="微软雅黑"/>
          <w:sz w:val="18"/>
          <w:szCs w:val="18"/>
        </w:rPr>
        <w:t>offer:10月-12月</w:t>
      </w:r>
    </w:p>
    <w:p w:rsidR="00FC3D95" w:rsidRPr="00536A8D" w:rsidRDefault="00FC3D95" w:rsidP="00FC3D95">
      <w:pPr>
        <w:spacing w:after="150"/>
        <w:ind w:leftChars="200" w:left="420"/>
        <w:rPr>
          <w:rFonts w:ascii="微软雅黑" w:eastAsia="微软雅黑" w:hAnsi="微软雅黑"/>
          <w:b/>
          <w:sz w:val="18"/>
          <w:szCs w:val="18"/>
        </w:rPr>
      </w:pPr>
      <w:r w:rsidRPr="00536A8D">
        <w:rPr>
          <w:rFonts w:ascii="微软雅黑" w:eastAsia="微软雅黑" w:hAnsi="微软雅黑" w:hint="eastAsia"/>
          <w:b/>
          <w:sz w:val="18"/>
          <w:szCs w:val="18"/>
        </w:rPr>
        <w:t>3、申请流程</w:t>
      </w:r>
    </w:p>
    <w:p w:rsidR="004137F8" w:rsidRPr="00536A8D" w:rsidRDefault="004137F8" w:rsidP="00FC3D95">
      <w:pPr>
        <w:spacing w:after="150"/>
        <w:ind w:leftChars="450" w:left="945"/>
        <w:rPr>
          <w:rFonts w:ascii="微软雅黑" w:eastAsia="微软雅黑" w:hAnsi="微软雅黑"/>
          <w:b/>
          <w:sz w:val="18"/>
          <w:szCs w:val="18"/>
        </w:rPr>
      </w:pPr>
      <w:r w:rsidRPr="00536A8D">
        <w:rPr>
          <w:rFonts w:ascii="微软雅黑" w:eastAsia="微软雅黑" w:hAnsi="微软雅黑"/>
          <w:b/>
          <w:sz w:val="18"/>
          <w:szCs w:val="18"/>
        </w:rPr>
        <w:t>网申流程：</w:t>
      </w:r>
    </w:p>
    <w:p w:rsidR="004137F8" w:rsidRPr="00536A8D" w:rsidRDefault="004137F8" w:rsidP="00FC3D95">
      <w:pPr>
        <w:ind w:leftChars="450" w:left="945"/>
        <w:jc w:val="left"/>
        <w:rPr>
          <w:rFonts w:ascii="微软雅黑" w:eastAsia="微软雅黑" w:hAnsi="微软雅黑"/>
          <w:sz w:val="18"/>
          <w:szCs w:val="18"/>
        </w:rPr>
      </w:pPr>
      <w:r w:rsidRPr="00536A8D">
        <w:rPr>
          <w:rFonts w:ascii="微软雅黑" w:eastAsia="微软雅黑" w:hAnsi="微软雅黑"/>
          <w:sz w:val="18"/>
          <w:szCs w:val="18"/>
        </w:rPr>
        <w:t>技术类</w:t>
      </w:r>
      <w:r w:rsidRPr="00536A8D">
        <w:rPr>
          <w:rFonts w:ascii="微软雅黑" w:eastAsia="微软雅黑" w:hAnsi="微软雅黑" w:hint="eastAsia"/>
          <w:sz w:val="18"/>
          <w:szCs w:val="18"/>
        </w:rPr>
        <w:t xml:space="preserve">： </w:t>
      </w:r>
      <w:r w:rsidRPr="00536A8D">
        <w:rPr>
          <w:rFonts w:ascii="微软雅黑" w:eastAsia="微软雅黑" w:hAnsi="微软雅黑"/>
          <w:sz w:val="18"/>
          <w:szCs w:val="18"/>
        </w:rPr>
        <w:t xml:space="preserve"> 简历→初筛→笔试→面试→offer</w:t>
      </w:r>
    </w:p>
    <w:p w:rsidR="004137F8" w:rsidRPr="00536A8D" w:rsidRDefault="004137F8" w:rsidP="00FC3D95">
      <w:pPr>
        <w:spacing w:after="80"/>
        <w:ind w:leftChars="450" w:left="945"/>
        <w:jc w:val="left"/>
        <w:rPr>
          <w:rFonts w:ascii="微软雅黑" w:eastAsia="微软雅黑" w:hAnsi="微软雅黑"/>
          <w:sz w:val="18"/>
          <w:szCs w:val="18"/>
        </w:rPr>
      </w:pPr>
      <w:r w:rsidRPr="00536A8D">
        <w:rPr>
          <w:rFonts w:ascii="微软雅黑" w:eastAsia="微软雅黑" w:hAnsi="微软雅黑"/>
          <w:sz w:val="18"/>
          <w:szCs w:val="18"/>
        </w:rPr>
        <w:t>非技术类</w:t>
      </w:r>
      <w:r w:rsidRPr="00536A8D">
        <w:rPr>
          <w:rFonts w:ascii="微软雅黑" w:eastAsia="微软雅黑" w:hAnsi="微软雅黑" w:hint="eastAsia"/>
          <w:sz w:val="18"/>
          <w:szCs w:val="18"/>
        </w:rPr>
        <w:t>：</w:t>
      </w:r>
      <w:r w:rsidRPr="00536A8D">
        <w:rPr>
          <w:rFonts w:ascii="微软雅黑" w:eastAsia="微软雅黑" w:hAnsi="微软雅黑"/>
          <w:sz w:val="18"/>
          <w:szCs w:val="18"/>
        </w:rPr>
        <w:t>简历→初筛→面试→offer</w:t>
      </w:r>
    </w:p>
    <w:p w:rsidR="00831DFB" w:rsidRPr="00536A8D" w:rsidRDefault="004137F8" w:rsidP="00FC3D95">
      <w:pPr>
        <w:spacing w:after="150"/>
        <w:ind w:leftChars="450" w:left="945"/>
        <w:rPr>
          <w:rFonts w:ascii="微软雅黑" w:eastAsia="微软雅黑" w:hAnsi="微软雅黑"/>
          <w:b/>
          <w:sz w:val="18"/>
          <w:szCs w:val="18"/>
        </w:rPr>
      </w:pPr>
      <w:r w:rsidRPr="00536A8D">
        <w:rPr>
          <w:rFonts w:ascii="微软雅黑" w:eastAsia="微软雅黑" w:hAnsi="微软雅黑" w:hint="eastAsia"/>
          <w:b/>
          <w:sz w:val="18"/>
          <w:szCs w:val="18"/>
        </w:rPr>
        <w:t>内推流程：</w:t>
      </w:r>
    </w:p>
    <w:p w:rsidR="003E0B72" w:rsidRPr="00536A8D" w:rsidRDefault="00064DFF" w:rsidP="00F94485">
      <w:pPr>
        <w:ind w:leftChars="450" w:left="945"/>
        <w:jc w:val="left"/>
        <w:rPr>
          <w:rFonts w:ascii="微软雅黑" w:eastAsia="微软雅黑" w:hAnsi="微软雅黑"/>
          <w:sz w:val="18"/>
          <w:szCs w:val="18"/>
        </w:rPr>
      </w:pPr>
      <w:r w:rsidRPr="00536A8D">
        <w:rPr>
          <w:rFonts w:ascii="微软雅黑" w:eastAsia="微软雅黑" w:hAnsi="微软雅黑"/>
          <w:sz w:val="18"/>
          <w:szCs w:val="18"/>
        </w:rPr>
        <w:t>简历→初筛→面试→offer</w:t>
      </w:r>
    </w:p>
    <w:p w:rsidR="00064DFF" w:rsidRPr="00536A8D" w:rsidRDefault="00064DFF" w:rsidP="00FC3D95">
      <w:pPr>
        <w:spacing w:after="80"/>
        <w:ind w:leftChars="450" w:left="945"/>
        <w:jc w:val="left"/>
        <w:rPr>
          <w:rFonts w:ascii="微软雅黑" w:eastAsia="微软雅黑" w:hAnsi="微软雅黑"/>
          <w:sz w:val="18"/>
          <w:szCs w:val="18"/>
        </w:rPr>
      </w:pPr>
      <w:r w:rsidRPr="00536A8D">
        <w:rPr>
          <w:rFonts w:ascii="微软雅黑" w:eastAsia="微软雅黑" w:hAnsi="微软雅黑" w:hint="eastAsia"/>
          <w:sz w:val="18"/>
          <w:szCs w:val="18"/>
        </w:rPr>
        <w:t>（初筛未通过转入网申流程）</w:t>
      </w:r>
    </w:p>
    <w:p w:rsidR="003E0B72" w:rsidRPr="00536A8D" w:rsidRDefault="00F94485" w:rsidP="0061419F">
      <w:pPr>
        <w:spacing w:after="150"/>
        <w:jc w:val="left"/>
        <w:rPr>
          <w:rFonts w:ascii="微软雅黑" w:eastAsia="微软雅黑" w:hAnsi="微软雅黑"/>
          <w:b/>
          <w:sz w:val="18"/>
          <w:szCs w:val="18"/>
        </w:rPr>
      </w:pPr>
      <w:r w:rsidRPr="00536A8D">
        <w:rPr>
          <w:rFonts w:ascii="微软雅黑" w:eastAsia="微软雅黑" w:hAnsi="微软雅黑" w:hint="eastAsia"/>
          <w:b/>
          <w:sz w:val="18"/>
          <w:szCs w:val="18"/>
        </w:rPr>
        <w:t>二、招聘类别</w:t>
      </w:r>
      <w:r w:rsidR="0061419F" w:rsidRPr="00536A8D">
        <w:rPr>
          <w:rFonts w:ascii="微软雅黑" w:eastAsia="微软雅黑" w:hAnsi="微软雅黑" w:hint="eastAsia"/>
          <w:b/>
          <w:sz w:val="18"/>
          <w:szCs w:val="18"/>
        </w:rPr>
        <w:t>：</w:t>
      </w:r>
    </w:p>
    <w:p w:rsidR="002067C8" w:rsidRPr="00536A8D" w:rsidRDefault="002067C8"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t>软件研发类</w:t>
      </w:r>
    </w:p>
    <w:p w:rsidR="0029699F" w:rsidRPr="00536A8D" w:rsidRDefault="0029699F" w:rsidP="0061419F">
      <w:pPr>
        <w:spacing w:after="80"/>
        <w:ind w:leftChars="450" w:left="945"/>
        <w:rPr>
          <w:rFonts w:ascii="微软雅黑" w:eastAsia="微软雅黑" w:hAnsi="微软雅黑"/>
          <w:color w:val="767171" w:themeColor="background2" w:themeShade="80"/>
          <w:sz w:val="18"/>
          <w:szCs w:val="18"/>
        </w:rPr>
      </w:pPr>
      <w:r w:rsidRPr="00536A8D">
        <w:rPr>
          <w:rFonts w:ascii="微软雅黑" w:eastAsia="微软雅黑" w:hAnsi="微软雅黑" w:hint="eastAsia"/>
          <w:color w:val="767171" w:themeColor="background2" w:themeShade="80"/>
          <w:sz w:val="18"/>
          <w:szCs w:val="18"/>
        </w:rPr>
        <w:t>Android开发／iOS开发／软件开发／前端／Android开发／区块链研发／机器学习算法／大数据／测试开发／OS系统互联／Telephony／视觉/图像算法／音频／Unity3D游戏客户端开发／运维／自然语言处理／深度学习框架／知识图谱／语音识别／语音合成／语音算法／搜索推荐算法／数据科学家／安全／数据库管理员／系统软件</w:t>
      </w:r>
    </w:p>
    <w:p w:rsidR="00E66E42" w:rsidRPr="00536A8D" w:rsidRDefault="00E66E42" w:rsidP="00E9291B">
      <w:pPr>
        <w:spacing w:after="60"/>
        <w:ind w:leftChars="350" w:left="735"/>
        <w:rPr>
          <w:rFonts w:ascii="微软雅黑" w:eastAsia="微软雅黑" w:hAnsi="微软雅黑"/>
          <w:b/>
          <w:sz w:val="18"/>
          <w:szCs w:val="18"/>
        </w:rPr>
      </w:pPr>
    </w:p>
    <w:p w:rsidR="00E66E42" w:rsidRPr="00536A8D" w:rsidRDefault="00E66E42" w:rsidP="00E9291B">
      <w:pPr>
        <w:spacing w:after="60"/>
        <w:ind w:leftChars="350" w:left="735"/>
        <w:rPr>
          <w:rFonts w:ascii="微软雅黑" w:eastAsia="微软雅黑" w:hAnsi="微软雅黑"/>
          <w:b/>
          <w:sz w:val="18"/>
          <w:szCs w:val="18"/>
        </w:rPr>
      </w:pPr>
    </w:p>
    <w:p w:rsidR="003E0B72" w:rsidRPr="00536A8D" w:rsidRDefault="002067C8"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lastRenderedPageBreak/>
        <w:t>硬件研发类</w:t>
      </w:r>
    </w:p>
    <w:p w:rsidR="002067C8" w:rsidRPr="00536A8D" w:rsidRDefault="002067C8" w:rsidP="0061419F">
      <w:pPr>
        <w:spacing w:after="80"/>
        <w:ind w:leftChars="450" w:left="945"/>
        <w:rPr>
          <w:rFonts w:ascii="微软雅黑" w:eastAsia="微软雅黑" w:hAnsi="微软雅黑"/>
          <w:color w:val="767171" w:themeColor="background2" w:themeShade="80"/>
          <w:sz w:val="18"/>
          <w:szCs w:val="18"/>
        </w:rPr>
      </w:pPr>
      <w:r w:rsidRPr="00536A8D">
        <w:rPr>
          <w:rFonts w:ascii="微软雅黑" w:eastAsia="微软雅黑" w:hAnsi="微软雅黑" w:hint="eastAsia"/>
          <w:color w:val="767171" w:themeColor="background2" w:themeShade="80"/>
          <w:sz w:val="18"/>
          <w:szCs w:val="18"/>
        </w:rPr>
        <w:t>网络／主板／BIOS／结构／质量／基带／基带测试／电池／连接器／显示屏结构／触控指纹／系统测试／工艺／材料／自动化机械／IE／天线／射频／仿真／图像测评／Camera Tuning／</w:t>
      </w:r>
      <w:r w:rsidR="00CE0D79" w:rsidRPr="00536A8D">
        <w:rPr>
          <w:rFonts w:ascii="微软雅黑" w:eastAsia="微软雅黑" w:hAnsi="微软雅黑" w:hint="eastAsia"/>
          <w:color w:val="767171" w:themeColor="background2" w:themeShade="80"/>
          <w:sz w:val="18"/>
          <w:szCs w:val="18"/>
        </w:rPr>
        <w:t>PCB desi</w:t>
      </w:r>
      <w:r w:rsidRPr="00536A8D">
        <w:rPr>
          <w:rFonts w:ascii="微软雅黑" w:eastAsia="微软雅黑" w:hAnsi="微软雅黑" w:hint="eastAsia"/>
          <w:color w:val="767171" w:themeColor="background2" w:themeShade="80"/>
          <w:sz w:val="18"/>
          <w:szCs w:val="18"/>
        </w:rPr>
        <w:t>g</w:t>
      </w:r>
      <w:r w:rsidR="00CE0D79" w:rsidRPr="00536A8D">
        <w:rPr>
          <w:rFonts w:ascii="微软雅黑" w:eastAsia="微软雅黑" w:hAnsi="微软雅黑" w:hint="eastAsia"/>
          <w:color w:val="767171" w:themeColor="background2" w:themeShade="80"/>
          <w:sz w:val="18"/>
          <w:szCs w:val="18"/>
        </w:rPr>
        <w:t>n</w:t>
      </w:r>
      <w:r w:rsidRPr="00536A8D">
        <w:rPr>
          <w:rFonts w:ascii="微软雅黑" w:eastAsia="微软雅黑" w:hAnsi="微软雅黑" w:hint="eastAsia"/>
          <w:color w:val="767171" w:themeColor="background2" w:themeShade="80"/>
          <w:sz w:val="18"/>
          <w:szCs w:val="18"/>
        </w:rPr>
        <w:t>er</w:t>
      </w:r>
    </w:p>
    <w:p w:rsidR="002067C8" w:rsidRPr="00536A8D" w:rsidRDefault="002067C8" w:rsidP="00E9291B">
      <w:pPr>
        <w:spacing w:after="60"/>
        <w:ind w:leftChars="350" w:left="735"/>
        <w:rPr>
          <w:rFonts w:ascii="微软雅黑" w:eastAsia="微软雅黑" w:hAnsi="微软雅黑" w:cs="宋体"/>
          <w:b/>
          <w:color w:val="000000"/>
          <w:kern w:val="0"/>
          <w:sz w:val="18"/>
          <w:szCs w:val="18"/>
        </w:rPr>
      </w:pPr>
      <w:r w:rsidRPr="00536A8D">
        <w:rPr>
          <w:rFonts w:ascii="微软雅黑" w:eastAsia="微软雅黑" w:hAnsi="微软雅黑" w:hint="eastAsia"/>
          <w:b/>
          <w:sz w:val="18"/>
          <w:szCs w:val="18"/>
        </w:rPr>
        <w:t>市场类</w:t>
      </w:r>
    </w:p>
    <w:p w:rsidR="002067C8" w:rsidRPr="00536A8D" w:rsidRDefault="002067C8" w:rsidP="0061419F">
      <w:pPr>
        <w:spacing w:after="80"/>
        <w:ind w:leftChars="450" w:left="945"/>
        <w:rPr>
          <w:rFonts w:ascii="微软雅黑" w:eastAsia="微软雅黑" w:hAnsi="微软雅黑"/>
          <w:color w:val="767171" w:themeColor="background2" w:themeShade="80"/>
          <w:sz w:val="18"/>
          <w:szCs w:val="18"/>
        </w:rPr>
      </w:pPr>
      <w:r w:rsidRPr="00536A8D">
        <w:rPr>
          <w:rFonts w:ascii="微软雅黑" w:eastAsia="微软雅黑" w:hAnsi="微软雅黑" w:hint="eastAsia"/>
          <w:color w:val="767171" w:themeColor="background2" w:themeShade="80"/>
          <w:sz w:val="18"/>
          <w:szCs w:val="18"/>
        </w:rPr>
        <w:t>媒介执行／商务经理／营销策划／商业分析／采购专员／海外数据分析／市场助理／高层标准化</w:t>
      </w:r>
    </w:p>
    <w:p w:rsidR="002067C8" w:rsidRPr="00536A8D" w:rsidRDefault="002067C8" w:rsidP="00E9291B">
      <w:pPr>
        <w:spacing w:after="60"/>
        <w:ind w:leftChars="350" w:left="735"/>
        <w:rPr>
          <w:rFonts w:ascii="微软雅黑" w:eastAsia="微软雅黑" w:hAnsi="微软雅黑"/>
          <w:b/>
          <w:sz w:val="18"/>
          <w:szCs w:val="18"/>
        </w:rPr>
      </w:pPr>
      <w:r w:rsidRPr="00536A8D">
        <w:rPr>
          <w:rFonts w:ascii="微软雅黑" w:eastAsia="微软雅黑" w:hAnsi="微软雅黑" w:hint="eastAsia"/>
          <w:b/>
          <w:sz w:val="18"/>
          <w:szCs w:val="18"/>
        </w:rPr>
        <w:t>运营类</w:t>
      </w:r>
    </w:p>
    <w:p w:rsidR="002067C8" w:rsidRPr="00536A8D" w:rsidRDefault="002067C8" w:rsidP="0061419F">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用户运营／产品运营／国际化项目运营／活动运营／客服运营／品类运营／销售运营／售后运营／销售运营</w:t>
      </w:r>
      <w:r w:rsidR="0061419F" w:rsidRPr="00536A8D">
        <w:rPr>
          <w:rFonts w:ascii="微软雅黑" w:eastAsia="微软雅黑" w:hAnsi="微软雅黑" w:cs="宋体" w:hint="eastAsia"/>
          <w:color w:val="767171" w:themeColor="background2" w:themeShade="80"/>
          <w:kern w:val="0"/>
          <w:sz w:val="18"/>
          <w:szCs w:val="18"/>
        </w:rPr>
        <w:t>／内容运营</w:t>
      </w:r>
    </w:p>
    <w:p w:rsidR="002067C8" w:rsidRPr="00536A8D" w:rsidRDefault="002067C8"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t>职能类</w:t>
      </w:r>
    </w:p>
    <w:p w:rsidR="003E0B72" w:rsidRPr="00536A8D" w:rsidRDefault="002067C8" w:rsidP="0061419F">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数据分析／会计／业务培训／技术／安全合规／海外合同管理／行政助理／人力资源助理／法务专员</w:t>
      </w:r>
    </w:p>
    <w:p w:rsidR="003E0B72" w:rsidRPr="00536A8D" w:rsidRDefault="002067C8"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t>管理类</w:t>
      </w:r>
    </w:p>
    <w:p w:rsidR="002067C8" w:rsidRPr="00536A8D" w:rsidRDefault="002067C8" w:rsidP="0061419F">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项目经理／供应链管理／仓储物流管理／驻厂经理／计划专员／器件项目管理／资源开发经理／供应商管理／成本经理／知识库管理</w:t>
      </w:r>
    </w:p>
    <w:p w:rsidR="003E0B72" w:rsidRPr="00536A8D" w:rsidRDefault="002067C8" w:rsidP="00E9291B">
      <w:pPr>
        <w:spacing w:after="60"/>
        <w:ind w:leftChars="350" w:left="735"/>
        <w:rPr>
          <w:rFonts w:ascii="微软雅黑" w:eastAsia="微软雅黑" w:hAnsi="微软雅黑"/>
          <w:sz w:val="18"/>
          <w:szCs w:val="18"/>
        </w:rPr>
      </w:pPr>
      <w:r w:rsidRPr="00536A8D">
        <w:rPr>
          <w:rFonts w:ascii="微软雅黑" w:eastAsia="微软雅黑" w:hAnsi="微软雅黑"/>
          <w:b/>
          <w:sz w:val="18"/>
          <w:szCs w:val="18"/>
        </w:rPr>
        <w:t>产品类</w:t>
      </w:r>
    </w:p>
    <w:p w:rsidR="002067C8" w:rsidRPr="00536A8D" w:rsidRDefault="0061419F" w:rsidP="0061419F">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产品经理／海外产品技术支持</w:t>
      </w:r>
    </w:p>
    <w:p w:rsidR="00064DFF" w:rsidRPr="00536A8D" w:rsidRDefault="0061419F"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t>设计类</w:t>
      </w:r>
    </w:p>
    <w:p w:rsidR="0061419F" w:rsidRPr="00536A8D" w:rsidRDefault="0061419F" w:rsidP="0061419F">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用户体验设计／平面设计／平面设计</w:t>
      </w:r>
    </w:p>
    <w:p w:rsidR="00064DFF" w:rsidRPr="00536A8D" w:rsidRDefault="0061419F" w:rsidP="00E9291B">
      <w:pPr>
        <w:spacing w:after="60"/>
        <w:ind w:leftChars="350" w:left="735"/>
        <w:rPr>
          <w:rFonts w:ascii="微软雅黑" w:eastAsia="微软雅黑" w:hAnsi="微软雅黑"/>
          <w:b/>
          <w:sz w:val="18"/>
          <w:szCs w:val="18"/>
        </w:rPr>
      </w:pPr>
      <w:r w:rsidRPr="00536A8D">
        <w:rPr>
          <w:rFonts w:ascii="微软雅黑" w:eastAsia="微软雅黑" w:hAnsi="微软雅黑"/>
          <w:b/>
          <w:sz w:val="18"/>
          <w:szCs w:val="18"/>
        </w:rPr>
        <w:t>销售类</w:t>
      </w:r>
    </w:p>
    <w:p w:rsidR="0061419F" w:rsidRPr="00536A8D" w:rsidRDefault="0061419F" w:rsidP="00E9291B">
      <w:pPr>
        <w:spacing w:after="80"/>
        <w:ind w:leftChars="450" w:left="945"/>
        <w:rPr>
          <w:rFonts w:ascii="微软雅黑" w:eastAsia="微软雅黑" w:hAnsi="微软雅黑" w:cs="宋体"/>
          <w:color w:val="767171" w:themeColor="background2" w:themeShade="80"/>
          <w:kern w:val="0"/>
          <w:sz w:val="18"/>
          <w:szCs w:val="18"/>
        </w:rPr>
      </w:pPr>
      <w:r w:rsidRPr="00536A8D">
        <w:rPr>
          <w:rFonts w:ascii="微软雅黑" w:eastAsia="微软雅黑" w:hAnsi="微软雅黑" w:cs="宋体" w:hint="eastAsia"/>
          <w:color w:val="767171" w:themeColor="background2" w:themeShade="80"/>
          <w:kern w:val="0"/>
          <w:sz w:val="18"/>
          <w:szCs w:val="18"/>
        </w:rPr>
        <w:t>销售策划／门店店员／销售经理／新零售管培生／海外销售支持／海外销售助理／海外订单执行／海外销售管理／海外商务管理</w:t>
      </w:r>
    </w:p>
    <w:p w:rsidR="0061419F" w:rsidRPr="00536A8D" w:rsidRDefault="0061419F" w:rsidP="00E9291B">
      <w:pPr>
        <w:spacing w:after="60"/>
        <w:ind w:leftChars="350" w:left="735"/>
        <w:rPr>
          <w:rFonts w:ascii="微软雅黑" w:eastAsia="微软雅黑" w:hAnsi="微软雅黑"/>
          <w:b/>
          <w:bCs/>
          <w:color w:val="424242"/>
          <w:sz w:val="18"/>
          <w:szCs w:val="18"/>
        </w:rPr>
      </w:pPr>
      <w:r w:rsidRPr="00536A8D">
        <w:rPr>
          <w:rFonts w:ascii="微软雅黑" w:eastAsia="微软雅黑" w:hAnsi="微软雅黑"/>
          <w:b/>
          <w:color w:val="424242"/>
          <w:sz w:val="18"/>
          <w:szCs w:val="18"/>
        </w:rPr>
        <w:t>综合管理类：管理培训生</w:t>
      </w:r>
    </w:p>
    <w:p w:rsidR="003E0B72" w:rsidRPr="00536A8D" w:rsidRDefault="0061419F" w:rsidP="00E9291B">
      <w:pPr>
        <w:spacing w:after="80"/>
        <w:ind w:leftChars="450" w:left="945"/>
        <w:rPr>
          <w:rFonts w:ascii="微软雅黑" w:eastAsia="微软雅黑" w:hAnsi="微软雅黑"/>
          <w:color w:val="767171" w:themeColor="background2" w:themeShade="80"/>
          <w:sz w:val="18"/>
          <w:szCs w:val="18"/>
        </w:rPr>
      </w:pPr>
      <w:r w:rsidRPr="00536A8D">
        <w:rPr>
          <w:rFonts w:ascii="微软雅黑" w:eastAsia="微软雅黑" w:hAnsi="微软雅黑"/>
          <w:color w:val="767171" w:themeColor="background2" w:themeShade="80"/>
          <w:sz w:val="18"/>
          <w:szCs w:val="18"/>
        </w:rPr>
        <w:t>门店经理</w:t>
      </w:r>
      <w:r w:rsidRPr="00536A8D">
        <w:rPr>
          <w:rFonts w:ascii="微软雅黑" w:eastAsia="微软雅黑" w:hAnsi="微软雅黑" w:cs="宋体" w:hint="eastAsia"/>
          <w:color w:val="767171" w:themeColor="background2" w:themeShade="80"/>
          <w:kern w:val="0"/>
          <w:sz w:val="18"/>
          <w:szCs w:val="18"/>
        </w:rPr>
        <w:t>／</w:t>
      </w:r>
      <w:r w:rsidRPr="00536A8D">
        <w:rPr>
          <w:rFonts w:ascii="微软雅黑" w:eastAsia="微软雅黑" w:hAnsi="微软雅黑"/>
          <w:color w:val="767171" w:themeColor="background2" w:themeShade="80"/>
          <w:sz w:val="18"/>
          <w:szCs w:val="18"/>
        </w:rPr>
        <w:t>城市经理</w:t>
      </w:r>
      <w:r w:rsidRPr="00536A8D">
        <w:rPr>
          <w:rFonts w:ascii="微软雅黑" w:eastAsia="微软雅黑" w:hAnsi="微软雅黑" w:cs="宋体" w:hint="eastAsia"/>
          <w:color w:val="767171" w:themeColor="background2" w:themeShade="80"/>
          <w:kern w:val="0"/>
          <w:sz w:val="18"/>
          <w:szCs w:val="18"/>
        </w:rPr>
        <w:t>／</w:t>
      </w:r>
      <w:r w:rsidRPr="00536A8D">
        <w:rPr>
          <w:rFonts w:ascii="微软雅黑" w:eastAsia="微软雅黑" w:hAnsi="微软雅黑"/>
          <w:color w:val="767171" w:themeColor="background2" w:themeShade="80"/>
          <w:sz w:val="18"/>
          <w:szCs w:val="18"/>
        </w:rPr>
        <w:t>授权店店长</w:t>
      </w:r>
      <w:r w:rsidRPr="00536A8D">
        <w:rPr>
          <w:rFonts w:ascii="微软雅黑" w:eastAsia="微软雅黑" w:hAnsi="微软雅黑" w:cs="宋体" w:hint="eastAsia"/>
          <w:color w:val="767171" w:themeColor="background2" w:themeShade="80"/>
          <w:kern w:val="0"/>
          <w:sz w:val="18"/>
          <w:szCs w:val="18"/>
        </w:rPr>
        <w:t>／</w:t>
      </w:r>
      <w:r w:rsidRPr="00536A8D">
        <w:rPr>
          <w:rFonts w:ascii="微软雅黑" w:eastAsia="微软雅黑" w:hAnsi="微软雅黑" w:cs="Helvetica"/>
          <w:color w:val="767171" w:themeColor="background2" w:themeShade="80"/>
          <w:sz w:val="18"/>
          <w:szCs w:val="18"/>
        </w:rPr>
        <w:t>Management</w:t>
      </w:r>
      <w:r w:rsidR="00CE0D79" w:rsidRPr="00536A8D">
        <w:rPr>
          <w:rFonts w:ascii="微软雅黑" w:eastAsia="微软雅黑" w:hAnsi="微软雅黑" w:cs="Helvetica"/>
          <w:color w:val="767171" w:themeColor="background2" w:themeShade="80"/>
          <w:sz w:val="18"/>
          <w:szCs w:val="18"/>
        </w:rPr>
        <w:t xml:space="preserve"> Trainee</w:t>
      </w:r>
    </w:p>
    <w:p w:rsidR="005F2535" w:rsidRPr="00536A8D" w:rsidRDefault="005F2535" w:rsidP="005F2535">
      <w:pPr>
        <w:spacing w:after="140"/>
        <w:ind w:leftChars="350" w:left="735"/>
        <w:rPr>
          <w:rFonts w:ascii="微软雅黑" w:eastAsia="微软雅黑" w:hAnsi="微软雅黑"/>
          <w:b/>
          <w:color w:val="424242"/>
          <w:sz w:val="18"/>
          <w:szCs w:val="18"/>
        </w:rPr>
      </w:pPr>
      <w:r w:rsidRPr="00536A8D">
        <w:rPr>
          <w:rFonts w:ascii="微软雅黑" w:eastAsia="微软雅黑" w:hAnsi="微软雅黑"/>
          <w:color w:val="424242"/>
          <w:sz w:val="18"/>
          <w:szCs w:val="18"/>
        </w:rPr>
        <w:t>网申地址</w:t>
      </w:r>
      <w:r w:rsidRPr="00536A8D">
        <w:rPr>
          <w:rFonts w:ascii="微软雅黑" w:eastAsia="微软雅黑" w:hAnsi="微软雅黑" w:hint="eastAsia"/>
          <w:color w:val="424242"/>
          <w:sz w:val="18"/>
          <w:szCs w:val="18"/>
        </w:rPr>
        <w:t>：</w:t>
      </w:r>
      <w:hyperlink r:id="rId6" w:history="1">
        <w:r w:rsidRPr="00536A8D">
          <w:rPr>
            <w:rFonts w:ascii="微软雅黑" w:eastAsia="微软雅黑" w:hAnsi="微软雅黑"/>
            <w:b/>
            <w:color w:val="424242"/>
            <w:sz w:val="18"/>
            <w:szCs w:val="18"/>
          </w:rPr>
          <w:t>http://campus.hr.xiaomi.com/</w:t>
        </w:r>
      </w:hyperlink>
    </w:p>
    <w:p w:rsidR="005F2535" w:rsidRPr="00536A8D" w:rsidRDefault="005F2535" w:rsidP="005F2535">
      <w:pPr>
        <w:spacing w:after="150"/>
        <w:jc w:val="left"/>
        <w:rPr>
          <w:rFonts w:ascii="微软雅黑" w:eastAsia="微软雅黑" w:hAnsi="微软雅黑"/>
          <w:b/>
          <w:sz w:val="18"/>
          <w:szCs w:val="18"/>
        </w:rPr>
      </w:pPr>
      <w:r w:rsidRPr="00536A8D">
        <w:rPr>
          <w:rFonts w:ascii="微软雅黑" w:eastAsia="微软雅黑" w:hAnsi="微软雅黑"/>
          <w:b/>
          <w:sz w:val="18"/>
          <w:szCs w:val="18"/>
        </w:rPr>
        <w:t>三</w:t>
      </w:r>
      <w:r w:rsidRPr="00536A8D">
        <w:rPr>
          <w:rFonts w:ascii="微软雅黑" w:eastAsia="微软雅黑" w:hAnsi="微软雅黑" w:hint="eastAsia"/>
          <w:b/>
          <w:sz w:val="18"/>
          <w:szCs w:val="18"/>
        </w:rPr>
        <w:t>、</w:t>
      </w:r>
      <w:r w:rsidRPr="00536A8D">
        <w:rPr>
          <w:rFonts w:ascii="微软雅黑" w:eastAsia="微软雅黑" w:hAnsi="微软雅黑"/>
          <w:b/>
          <w:sz w:val="18"/>
          <w:szCs w:val="18"/>
        </w:rPr>
        <w:t>宣讲流程</w:t>
      </w:r>
      <w:r w:rsidRPr="00536A8D">
        <w:rPr>
          <w:rFonts w:ascii="微软雅黑" w:eastAsia="微软雅黑" w:hAnsi="微软雅黑" w:hint="eastAsia"/>
          <w:b/>
          <w:sz w:val="18"/>
          <w:szCs w:val="18"/>
        </w:rPr>
        <w:t>：</w:t>
      </w:r>
    </w:p>
    <w:p w:rsidR="005F2535" w:rsidRPr="00536A8D" w:rsidRDefault="00DF628C" w:rsidP="005F2535">
      <w:pPr>
        <w:spacing w:after="150"/>
        <w:ind w:leftChars="200" w:left="420"/>
        <w:rPr>
          <w:rFonts w:ascii="微软雅黑" w:eastAsia="微软雅黑" w:hAnsi="微软雅黑"/>
          <w:b/>
          <w:sz w:val="18"/>
          <w:szCs w:val="18"/>
        </w:rPr>
      </w:pPr>
      <w:r w:rsidRPr="00536A8D">
        <w:rPr>
          <w:rFonts w:ascii="微软雅黑" w:eastAsia="微软雅黑" w:hAnsi="微软雅黑" w:hint="eastAsia"/>
          <w:b/>
          <w:sz w:val="18"/>
          <w:szCs w:val="18"/>
        </w:rPr>
        <w:t>宣讲</w:t>
      </w:r>
      <w:r w:rsidR="005F2535" w:rsidRPr="00536A8D">
        <w:rPr>
          <w:rFonts w:ascii="微软雅黑" w:eastAsia="微软雅黑" w:hAnsi="微软雅黑" w:hint="eastAsia"/>
          <w:b/>
          <w:sz w:val="18"/>
          <w:szCs w:val="18"/>
        </w:rPr>
        <w:t>时间</w:t>
      </w:r>
      <w:r w:rsidRPr="00536A8D">
        <w:rPr>
          <w:rFonts w:ascii="微软雅黑" w:eastAsia="微软雅黑" w:hAnsi="微软雅黑" w:hint="eastAsia"/>
          <w:b/>
          <w:sz w:val="18"/>
          <w:szCs w:val="18"/>
        </w:rPr>
        <w:t>：</w:t>
      </w:r>
    </w:p>
    <w:p w:rsidR="005F2535" w:rsidRPr="00536A8D" w:rsidRDefault="005F2535" w:rsidP="005F2535">
      <w:pPr>
        <w:spacing w:after="80"/>
        <w:ind w:leftChars="450" w:left="945"/>
        <w:jc w:val="left"/>
        <w:rPr>
          <w:rFonts w:ascii="微软雅黑" w:eastAsia="微软雅黑" w:hAnsi="微软雅黑"/>
          <w:sz w:val="18"/>
          <w:szCs w:val="18"/>
        </w:rPr>
      </w:pPr>
      <w:r w:rsidRPr="00536A8D">
        <w:rPr>
          <w:rFonts w:ascii="微软雅黑" w:eastAsia="微软雅黑" w:hAnsi="微软雅黑" w:hint="eastAsia"/>
          <w:sz w:val="18"/>
          <w:szCs w:val="18"/>
        </w:rPr>
        <w:t>9月</w:t>
      </w:r>
      <w:r w:rsidRPr="00536A8D">
        <w:rPr>
          <w:rFonts w:ascii="微软雅黑" w:eastAsia="微软雅黑" w:hAnsi="微软雅黑"/>
          <w:sz w:val="18"/>
          <w:szCs w:val="18"/>
        </w:rPr>
        <w:t>3</w:t>
      </w:r>
      <w:r w:rsidR="00DF628C" w:rsidRPr="00536A8D">
        <w:rPr>
          <w:rFonts w:ascii="微软雅黑" w:eastAsia="微软雅黑" w:hAnsi="微软雅黑" w:hint="eastAsia"/>
          <w:sz w:val="18"/>
          <w:szCs w:val="18"/>
        </w:rPr>
        <w:t>日~</w:t>
      </w:r>
      <w:r w:rsidR="00DF628C" w:rsidRPr="00536A8D">
        <w:rPr>
          <w:rFonts w:ascii="微软雅黑" w:eastAsia="微软雅黑" w:hAnsi="微软雅黑"/>
          <w:sz w:val="18"/>
          <w:szCs w:val="18"/>
        </w:rPr>
        <w:t>9月</w:t>
      </w:r>
      <w:r w:rsidR="00DF628C" w:rsidRPr="00536A8D">
        <w:rPr>
          <w:rFonts w:ascii="微软雅黑" w:eastAsia="微软雅黑" w:hAnsi="微软雅黑" w:hint="eastAsia"/>
          <w:sz w:val="18"/>
          <w:szCs w:val="18"/>
        </w:rPr>
        <w:t>2</w:t>
      </w:r>
      <w:r w:rsidR="00DF628C" w:rsidRPr="00536A8D">
        <w:rPr>
          <w:rFonts w:ascii="微软雅黑" w:eastAsia="微软雅黑" w:hAnsi="微软雅黑"/>
          <w:sz w:val="18"/>
          <w:szCs w:val="18"/>
        </w:rPr>
        <w:t>6日</w:t>
      </w:r>
    </w:p>
    <w:p w:rsidR="005F2535" w:rsidRPr="00536A8D" w:rsidRDefault="00DF628C" w:rsidP="005F2535">
      <w:pPr>
        <w:spacing w:after="150"/>
        <w:ind w:leftChars="200" w:left="420"/>
        <w:rPr>
          <w:rFonts w:ascii="微软雅黑" w:eastAsia="微软雅黑" w:hAnsi="微软雅黑"/>
          <w:b/>
          <w:sz w:val="18"/>
          <w:szCs w:val="18"/>
        </w:rPr>
      </w:pPr>
      <w:r w:rsidRPr="00536A8D">
        <w:rPr>
          <w:rFonts w:ascii="微软雅黑" w:eastAsia="微软雅黑" w:hAnsi="微软雅黑" w:hint="eastAsia"/>
          <w:b/>
          <w:sz w:val="18"/>
          <w:szCs w:val="18"/>
        </w:rPr>
        <w:t>宣讲</w:t>
      </w:r>
      <w:r w:rsidR="005F2535" w:rsidRPr="00536A8D">
        <w:rPr>
          <w:rFonts w:ascii="微软雅黑" w:eastAsia="微软雅黑" w:hAnsi="微软雅黑" w:hint="eastAsia"/>
          <w:b/>
          <w:sz w:val="18"/>
          <w:szCs w:val="18"/>
        </w:rPr>
        <w:t>地点</w:t>
      </w:r>
      <w:r w:rsidRPr="00536A8D">
        <w:rPr>
          <w:rFonts w:ascii="微软雅黑" w:eastAsia="微软雅黑" w:hAnsi="微软雅黑" w:hint="eastAsia"/>
          <w:b/>
          <w:sz w:val="18"/>
          <w:szCs w:val="18"/>
        </w:rPr>
        <w:t>：</w:t>
      </w:r>
    </w:p>
    <w:p w:rsidR="005F2535" w:rsidRPr="00536A8D" w:rsidRDefault="005F2535" w:rsidP="005F2535">
      <w:pPr>
        <w:spacing w:after="80"/>
        <w:ind w:leftChars="450" w:left="945"/>
        <w:jc w:val="left"/>
        <w:rPr>
          <w:rFonts w:ascii="微软雅黑" w:eastAsia="微软雅黑" w:hAnsi="微软雅黑"/>
          <w:sz w:val="18"/>
          <w:szCs w:val="18"/>
        </w:rPr>
      </w:pPr>
      <w:r w:rsidRPr="00536A8D">
        <w:rPr>
          <w:rFonts w:ascii="微软雅黑" w:eastAsia="微软雅黑" w:hAnsi="微软雅黑"/>
          <w:sz w:val="18"/>
          <w:szCs w:val="18"/>
        </w:rPr>
        <w:t>北京</w:t>
      </w:r>
      <w:r w:rsidRPr="00536A8D">
        <w:rPr>
          <w:rFonts w:ascii="微软雅黑" w:eastAsia="微软雅黑" w:hAnsi="微软雅黑" w:hint="eastAsia"/>
          <w:sz w:val="18"/>
          <w:szCs w:val="18"/>
        </w:rPr>
        <w:t>、</w:t>
      </w:r>
      <w:r w:rsidRPr="00536A8D">
        <w:rPr>
          <w:rFonts w:ascii="微软雅黑" w:eastAsia="微软雅黑" w:hAnsi="微软雅黑"/>
          <w:sz w:val="18"/>
          <w:szCs w:val="18"/>
        </w:rPr>
        <w:t>成都</w:t>
      </w:r>
      <w:r w:rsidRPr="00536A8D">
        <w:rPr>
          <w:rFonts w:ascii="微软雅黑" w:eastAsia="微软雅黑" w:hAnsi="微软雅黑" w:hint="eastAsia"/>
          <w:sz w:val="18"/>
          <w:szCs w:val="18"/>
        </w:rPr>
        <w:t>、</w:t>
      </w:r>
      <w:r w:rsidRPr="00536A8D">
        <w:rPr>
          <w:rFonts w:ascii="微软雅黑" w:eastAsia="微软雅黑" w:hAnsi="微软雅黑"/>
          <w:sz w:val="18"/>
          <w:szCs w:val="18"/>
        </w:rPr>
        <w:t>广州</w:t>
      </w:r>
      <w:r w:rsidRPr="00536A8D">
        <w:rPr>
          <w:rFonts w:ascii="微软雅黑" w:eastAsia="微软雅黑" w:hAnsi="微软雅黑" w:hint="eastAsia"/>
          <w:sz w:val="18"/>
          <w:szCs w:val="18"/>
        </w:rPr>
        <w:t>、</w:t>
      </w:r>
      <w:r w:rsidRPr="00536A8D">
        <w:rPr>
          <w:rFonts w:ascii="微软雅黑" w:eastAsia="微软雅黑" w:hAnsi="微软雅黑"/>
          <w:sz w:val="18"/>
          <w:szCs w:val="18"/>
        </w:rPr>
        <w:t>大连</w:t>
      </w:r>
      <w:r w:rsidRPr="00536A8D">
        <w:rPr>
          <w:rFonts w:ascii="微软雅黑" w:eastAsia="微软雅黑" w:hAnsi="微软雅黑" w:hint="eastAsia"/>
          <w:sz w:val="18"/>
          <w:szCs w:val="18"/>
        </w:rPr>
        <w:t>、</w:t>
      </w:r>
      <w:r w:rsidRPr="00536A8D">
        <w:rPr>
          <w:rFonts w:ascii="微软雅黑" w:eastAsia="微软雅黑" w:hAnsi="微软雅黑"/>
          <w:sz w:val="18"/>
          <w:szCs w:val="18"/>
        </w:rPr>
        <w:t>哈尔滨</w:t>
      </w:r>
      <w:r w:rsidRPr="00536A8D">
        <w:rPr>
          <w:rFonts w:ascii="微软雅黑" w:eastAsia="微软雅黑" w:hAnsi="微软雅黑" w:hint="eastAsia"/>
          <w:sz w:val="18"/>
          <w:szCs w:val="18"/>
        </w:rPr>
        <w:t>、</w:t>
      </w:r>
      <w:r w:rsidRPr="00536A8D">
        <w:rPr>
          <w:rFonts w:ascii="微软雅黑" w:eastAsia="微软雅黑" w:hAnsi="微软雅黑"/>
          <w:sz w:val="18"/>
          <w:szCs w:val="18"/>
        </w:rPr>
        <w:t>杭州</w:t>
      </w:r>
      <w:r w:rsidRPr="00536A8D">
        <w:rPr>
          <w:rFonts w:ascii="微软雅黑" w:eastAsia="微软雅黑" w:hAnsi="微软雅黑" w:hint="eastAsia"/>
          <w:sz w:val="18"/>
          <w:szCs w:val="18"/>
        </w:rPr>
        <w:t>、</w:t>
      </w:r>
      <w:r w:rsidRPr="00536A8D">
        <w:rPr>
          <w:rFonts w:ascii="微软雅黑" w:eastAsia="微软雅黑" w:hAnsi="微软雅黑"/>
          <w:sz w:val="18"/>
          <w:szCs w:val="18"/>
        </w:rPr>
        <w:t>合肥</w:t>
      </w:r>
      <w:r w:rsidRPr="00536A8D">
        <w:rPr>
          <w:rFonts w:ascii="微软雅黑" w:eastAsia="微软雅黑" w:hAnsi="微软雅黑" w:hint="eastAsia"/>
          <w:sz w:val="18"/>
          <w:szCs w:val="18"/>
        </w:rPr>
        <w:t>、</w:t>
      </w:r>
      <w:r w:rsidRPr="00536A8D">
        <w:rPr>
          <w:rFonts w:ascii="微软雅黑" w:eastAsia="微软雅黑" w:hAnsi="微软雅黑"/>
          <w:sz w:val="18"/>
          <w:szCs w:val="18"/>
        </w:rPr>
        <w:t>南京</w:t>
      </w:r>
      <w:r w:rsidRPr="00536A8D">
        <w:rPr>
          <w:rFonts w:ascii="微软雅黑" w:eastAsia="微软雅黑" w:hAnsi="微软雅黑" w:hint="eastAsia"/>
          <w:sz w:val="18"/>
          <w:szCs w:val="18"/>
        </w:rPr>
        <w:t>、</w:t>
      </w:r>
      <w:r w:rsidRPr="00536A8D">
        <w:rPr>
          <w:rFonts w:ascii="微软雅黑" w:eastAsia="微软雅黑" w:hAnsi="微软雅黑"/>
          <w:sz w:val="18"/>
          <w:szCs w:val="18"/>
        </w:rPr>
        <w:t>天津</w:t>
      </w:r>
      <w:r w:rsidRPr="00536A8D">
        <w:rPr>
          <w:rFonts w:ascii="微软雅黑" w:eastAsia="微软雅黑" w:hAnsi="微软雅黑" w:hint="eastAsia"/>
          <w:sz w:val="18"/>
          <w:szCs w:val="18"/>
        </w:rPr>
        <w:t>、</w:t>
      </w:r>
      <w:r w:rsidRPr="00536A8D">
        <w:rPr>
          <w:rFonts w:ascii="微软雅黑" w:eastAsia="微软雅黑" w:hAnsi="微软雅黑"/>
          <w:sz w:val="18"/>
          <w:szCs w:val="18"/>
        </w:rPr>
        <w:t>武汉</w:t>
      </w:r>
      <w:r w:rsidRPr="00536A8D">
        <w:rPr>
          <w:rFonts w:ascii="微软雅黑" w:eastAsia="微软雅黑" w:hAnsi="微软雅黑" w:hint="eastAsia"/>
          <w:sz w:val="18"/>
          <w:szCs w:val="18"/>
        </w:rPr>
        <w:t>、</w:t>
      </w:r>
      <w:r w:rsidRPr="00536A8D">
        <w:rPr>
          <w:rFonts w:ascii="微软雅黑" w:eastAsia="微软雅黑" w:hAnsi="微软雅黑"/>
          <w:sz w:val="18"/>
          <w:szCs w:val="18"/>
        </w:rPr>
        <w:t>西安</w:t>
      </w:r>
      <w:r w:rsidRPr="00536A8D">
        <w:rPr>
          <w:rFonts w:ascii="微软雅黑" w:eastAsia="微软雅黑" w:hAnsi="微软雅黑" w:hint="eastAsia"/>
          <w:sz w:val="18"/>
          <w:szCs w:val="18"/>
        </w:rPr>
        <w:t>、</w:t>
      </w:r>
      <w:r w:rsidRPr="00536A8D">
        <w:rPr>
          <w:rFonts w:ascii="微软雅黑" w:eastAsia="微软雅黑" w:hAnsi="微软雅黑"/>
          <w:sz w:val="18"/>
          <w:szCs w:val="18"/>
        </w:rPr>
        <w:t>长春</w:t>
      </w:r>
      <w:r w:rsidR="00DF628C" w:rsidRPr="00536A8D">
        <w:rPr>
          <w:rFonts w:ascii="微软雅黑" w:eastAsia="微软雅黑" w:hAnsi="微软雅黑" w:hint="eastAsia"/>
          <w:sz w:val="18"/>
          <w:szCs w:val="18"/>
        </w:rPr>
        <w:t>。</w:t>
      </w:r>
    </w:p>
    <w:p w:rsidR="007E3614" w:rsidRDefault="005F2535" w:rsidP="005F2535">
      <w:pPr>
        <w:spacing w:after="80"/>
        <w:ind w:leftChars="450" w:left="945"/>
        <w:jc w:val="left"/>
        <w:rPr>
          <w:rFonts w:ascii="微软雅黑" w:eastAsia="微软雅黑" w:hAnsi="微软雅黑"/>
          <w:b/>
          <w:sz w:val="18"/>
          <w:szCs w:val="18"/>
        </w:rPr>
      </w:pPr>
      <w:r w:rsidRPr="00536A8D">
        <w:rPr>
          <w:rFonts w:ascii="微软雅黑" w:eastAsia="微软雅黑" w:hAnsi="微软雅黑"/>
          <w:sz w:val="18"/>
          <w:szCs w:val="18"/>
        </w:rPr>
        <w:t>投递</w:t>
      </w:r>
      <w:r w:rsidRPr="007E3614">
        <w:rPr>
          <w:rFonts w:ascii="微软雅黑" w:eastAsia="微软雅黑" w:hAnsi="微软雅黑"/>
          <w:sz w:val="18"/>
          <w:szCs w:val="18"/>
        </w:rPr>
        <w:t>简历可</w:t>
      </w:r>
      <w:r w:rsidRPr="00536A8D">
        <w:rPr>
          <w:rFonts w:ascii="微软雅黑" w:eastAsia="微软雅黑" w:hAnsi="微软雅黑"/>
          <w:sz w:val="18"/>
          <w:szCs w:val="18"/>
        </w:rPr>
        <w:t>以登录</w:t>
      </w:r>
      <w:r w:rsidRPr="00536A8D">
        <w:rPr>
          <w:rFonts w:ascii="微软雅黑" w:eastAsia="微软雅黑" w:hAnsi="微软雅黑" w:hint="eastAsia"/>
          <w:sz w:val="18"/>
          <w:szCs w:val="18"/>
        </w:rPr>
        <w:t>：</w:t>
      </w:r>
      <w:hyperlink r:id="rId7" w:history="1">
        <w:r w:rsidRPr="00536A8D">
          <w:rPr>
            <w:rFonts w:ascii="微软雅黑" w:eastAsia="微软雅黑" w:hAnsi="微软雅黑"/>
            <w:b/>
            <w:sz w:val="18"/>
            <w:szCs w:val="18"/>
          </w:rPr>
          <w:t>http://campus.hr.xiaomi.com/</w:t>
        </w:r>
      </w:hyperlink>
      <w:r w:rsidR="007E3614">
        <w:rPr>
          <w:rFonts w:ascii="微软雅黑" w:eastAsia="微软雅黑" w:hAnsi="微软雅黑" w:hint="eastAsia"/>
          <w:b/>
          <w:sz w:val="18"/>
          <w:szCs w:val="18"/>
        </w:rPr>
        <w:t>；</w:t>
      </w:r>
    </w:p>
    <w:p w:rsidR="005F2535" w:rsidRPr="007E3614" w:rsidRDefault="007E3614" w:rsidP="005F2535">
      <w:pPr>
        <w:spacing w:after="80"/>
        <w:ind w:leftChars="450" w:left="945"/>
        <w:jc w:val="left"/>
        <w:rPr>
          <w:rFonts w:ascii="微软雅黑" w:eastAsia="微软雅黑" w:hAnsi="微软雅黑"/>
          <w:sz w:val="18"/>
          <w:szCs w:val="18"/>
        </w:rPr>
      </w:pPr>
      <w:r w:rsidRPr="007E3614">
        <w:rPr>
          <w:rFonts w:ascii="微软雅黑" w:eastAsia="微软雅黑" w:hAnsi="微软雅黑"/>
          <w:sz w:val="18"/>
          <w:szCs w:val="18"/>
        </w:rPr>
        <w:t>或关注</w:t>
      </w:r>
      <w:r w:rsidRPr="007E3614">
        <w:rPr>
          <w:rFonts w:ascii="微软雅黑" w:eastAsia="微软雅黑" w:hAnsi="微软雅黑" w:hint="eastAsia"/>
          <w:b/>
          <w:sz w:val="18"/>
          <w:szCs w:val="18"/>
        </w:rPr>
        <w:t>“小米招聘”</w:t>
      </w:r>
      <w:r w:rsidRPr="007E3614">
        <w:rPr>
          <w:rFonts w:ascii="微软雅黑" w:eastAsia="微软雅黑" w:hAnsi="微软雅黑" w:hint="eastAsia"/>
          <w:sz w:val="18"/>
          <w:szCs w:val="18"/>
        </w:rPr>
        <w:t>公众号点击</w:t>
      </w:r>
      <w:r w:rsidRPr="007E3614">
        <w:rPr>
          <w:rFonts w:ascii="微软雅黑" w:eastAsia="微软雅黑" w:hAnsi="微软雅黑" w:hint="eastAsia"/>
          <w:b/>
          <w:sz w:val="18"/>
          <w:szCs w:val="18"/>
        </w:rPr>
        <w:t>“校园招聘”</w:t>
      </w:r>
      <w:r w:rsidRPr="007E3614">
        <w:rPr>
          <w:rFonts w:ascii="微软雅黑" w:eastAsia="微软雅黑" w:hAnsi="微软雅黑" w:hint="eastAsia"/>
          <w:sz w:val="18"/>
          <w:szCs w:val="18"/>
        </w:rPr>
        <w:t>进行网申</w:t>
      </w:r>
      <w:r>
        <w:rPr>
          <w:rFonts w:ascii="微软雅黑" w:eastAsia="微软雅黑" w:hAnsi="微软雅黑" w:hint="eastAsia"/>
          <w:sz w:val="18"/>
          <w:szCs w:val="18"/>
        </w:rPr>
        <w:t>。</w:t>
      </w:r>
    </w:p>
    <w:p w:rsidR="005F2535" w:rsidRPr="00536A8D" w:rsidRDefault="007E3614" w:rsidP="007E3614">
      <w:pPr>
        <w:spacing w:after="80"/>
        <w:jc w:val="left"/>
        <w:rPr>
          <w:rFonts w:ascii="微软雅黑" w:eastAsia="微软雅黑" w:hAnsi="微软雅黑"/>
          <w:b/>
          <w:sz w:val="18"/>
          <w:szCs w:val="18"/>
        </w:rPr>
      </w:pP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sidR="005F2535" w:rsidRPr="00536A8D">
        <w:rPr>
          <w:rFonts w:ascii="微软雅黑" w:eastAsia="微软雅黑" w:hAnsi="微软雅黑"/>
          <w:b/>
          <w:sz w:val="18"/>
          <w:szCs w:val="18"/>
        </w:rPr>
        <w:t>宣讲会详情请关注</w:t>
      </w:r>
      <w:r w:rsidR="00511822">
        <w:rPr>
          <w:rFonts w:ascii="微软雅黑" w:eastAsia="微软雅黑" w:hAnsi="微软雅黑" w:hint="eastAsia"/>
          <w:b/>
          <w:sz w:val="18"/>
          <w:szCs w:val="18"/>
        </w:rPr>
        <w:t xml:space="preserve"> </w:t>
      </w:r>
      <w:r>
        <w:rPr>
          <w:rFonts w:ascii="微软雅黑" w:eastAsia="微软雅黑" w:hAnsi="微软雅黑" w:hint="eastAsia"/>
          <w:b/>
          <w:sz w:val="18"/>
          <w:szCs w:val="18"/>
        </w:rPr>
        <w:t>“小米招聘”公众号</w:t>
      </w:r>
      <w:r w:rsidR="005F2535" w:rsidRPr="00536A8D">
        <w:rPr>
          <w:rFonts w:ascii="微软雅黑" w:eastAsia="微软雅黑" w:hAnsi="微软雅黑" w:hint="eastAsia"/>
          <w:b/>
          <w:sz w:val="18"/>
          <w:szCs w:val="18"/>
        </w:rPr>
        <w:t>。</w:t>
      </w:r>
    </w:p>
    <w:p w:rsidR="005F2535" w:rsidRPr="00536A8D" w:rsidRDefault="00DF628C" w:rsidP="005F2535">
      <w:pPr>
        <w:spacing w:after="80"/>
        <w:ind w:leftChars="450" w:left="945"/>
        <w:jc w:val="left"/>
        <w:rPr>
          <w:rFonts w:ascii="微软雅黑" w:eastAsia="微软雅黑" w:hAnsi="微软雅黑"/>
          <w:b/>
          <w:sz w:val="18"/>
          <w:szCs w:val="18"/>
        </w:rPr>
      </w:pPr>
      <w:r w:rsidRPr="00536A8D">
        <w:rPr>
          <w:rFonts w:ascii="微软雅黑" w:eastAsia="微软雅黑" w:hAnsi="微软雅黑"/>
          <w:b/>
          <w:noProof/>
          <w:sz w:val="18"/>
          <w:szCs w:val="18"/>
        </w:rPr>
        <w:lastRenderedPageBreak/>
        <w:drawing>
          <wp:inline distT="0" distB="0" distL="0" distR="0" wp14:anchorId="03186C16" wp14:editId="5AF7438F">
            <wp:extent cx="1744980" cy="1744980"/>
            <wp:effectExtent l="0" t="0" r="7620" b="7620"/>
            <wp:docPr id="1" name="图片 1" descr="D:\图片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图片w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rsidR="00880893" w:rsidRDefault="00880893" w:rsidP="005F2535">
      <w:pPr>
        <w:spacing w:after="150"/>
        <w:jc w:val="left"/>
        <w:rPr>
          <w:rFonts w:ascii="微软雅黑" w:eastAsia="微软雅黑" w:hAnsi="微软雅黑"/>
          <w:b/>
          <w:sz w:val="18"/>
          <w:szCs w:val="18"/>
        </w:rPr>
      </w:pPr>
    </w:p>
    <w:p w:rsidR="005F2535" w:rsidRPr="00536A8D" w:rsidRDefault="005F2535" w:rsidP="005F2535">
      <w:pPr>
        <w:spacing w:after="150"/>
        <w:jc w:val="left"/>
        <w:rPr>
          <w:rFonts w:ascii="微软雅黑" w:eastAsia="微软雅黑" w:hAnsi="微软雅黑"/>
          <w:b/>
          <w:sz w:val="18"/>
          <w:szCs w:val="18"/>
        </w:rPr>
      </w:pPr>
      <w:r w:rsidRPr="00536A8D">
        <w:rPr>
          <w:rFonts w:ascii="微软雅黑" w:eastAsia="微软雅黑" w:hAnsi="微软雅黑" w:hint="eastAsia"/>
          <w:b/>
          <w:sz w:val="18"/>
          <w:szCs w:val="18"/>
        </w:rPr>
        <w:t>四、小米各团队介绍：</w:t>
      </w:r>
    </w:p>
    <w:p w:rsidR="005F2535" w:rsidRPr="00536A8D" w:rsidRDefault="005F2535" w:rsidP="005F2535">
      <w:pPr>
        <w:rPr>
          <w:rFonts w:ascii="微软雅黑" w:eastAsia="微软雅黑" w:hAnsi="微软雅黑"/>
          <w:b/>
          <w:color w:val="000000" w:themeColor="text1"/>
          <w:sz w:val="28"/>
          <w:szCs w:val="28"/>
        </w:rPr>
      </w:pPr>
      <w:r w:rsidRPr="00536A8D">
        <w:rPr>
          <w:rFonts w:ascii="微软雅黑" w:eastAsia="微软雅黑" w:hAnsi="微软雅黑" w:hint="eastAsia"/>
          <w:b/>
          <w:color w:val="000000" w:themeColor="text1"/>
          <w:sz w:val="28"/>
          <w:szCs w:val="28"/>
        </w:rPr>
        <w:t>小米手机部</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负责</w:t>
      </w:r>
      <w:r w:rsidRPr="00536A8D">
        <w:rPr>
          <w:rFonts w:ascii="微软雅黑" w:eastAsia="微软雅黑" w:hAnsi="微软雅黑" w:hint="eastAsia"/>
          <w:sz w:val="20"/>
          <w:szCs w:val="20"/>
        </w:rPr>
        <w:t>小米公司核心业务手机的研发设计、供应链管理、质量管理。汇聚了业内顶尖人才，拥有开放高效的工作环境，配备专业实验室，致力于为亿万用户打造高性能高性价比的智能手机。</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小米手机专注于”黑科技“的研发创新，每年推出数款广受用户热捧的手机产品，2016年10月发布的全面屏概念手机小米MIX惊艳全球，引领了全球手机发展的潮流，是中国最具影响力的手机厂商之一，小米，正在以前所未有的速度成长。</w:t>
      </w:r>
    </w:p>
    <w:p w:rsidR="005F2535" w:rsidRPr="00536A8D" w:rsidRDefault="00A84EAF" w:rsidP="005F2535">
      <w:pPr>
        <w:rPr>
          <w:rFonts w:ascii="微软雅黑" w:eastAsia="微软雅黑" w:hAnsi="微软雅黑"/>
          <w:b/>
          <w:color w:val="000000" w:themeColor="text1"/>
          <w:sz w:val="28"/>
          <w:szCs w:val="28"/>
        </w:rPr>
      </w:pPr>
      <w:r>
        <w:rPr>
          <w:rFonts w:ascii="微软雅黑" w:eastAsia="微软雅黑" w:hAnsi="微软雅黑" w:hint="eastAsia"/>
          <w:b/>
          <w:color w:val="000000" w:themeColor="text1"/>
          <w:sz w:val="28"/>
          <w:szCs w:val="28"/>
        </w:rPr>
        <w:t>人工智能与</w:t>
      </w:r>
      <w:r w:rsidR="005F2535" w:rsidRPr="00536A8D">
        <w:rPr>
          <w:rFonts w:ascii="微软雅黑" w:eastAsia="微软雅黑" w:hAnsi="微软雅黑" w:hint="eastAsia"/>
          <w:b/>
          <w:color w:val="000000" w:themeColor="text1"/>
          <w:sz w:val="28"/>
          <w:szCs w:val="28"/>
        </w:rPr>
        <w:t>云平台</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小米</w:t>
      </w:r>
      <w:r w:rsidRPr="00536A8D">
        <w:rPr>
          <w:rFonts w:ascii="微软雅黑" w:eastAsia="微软雅黑" w:hAnsi="微软雅黑" w:hint="eastAsia"/>
          <w:sz w:val="20"/>
          <w:szCs w:val="20"/>
        </w:rPr>
        <w:t>人工智能与云平台部是小米核心技术团队，为小米所有业务提供平台性技术支撑，同时为小米用户和小米生态链合作伙伴提供云端服务。目前团队涵盖云计算、大数据和人工智能三大技术领域，由小爱，AI平台、AI实验室、小米云服务、存储、计算、基础框架、大数据、声学、语音识别与合成、计算机视觉、自然语言处理、深度学习、搜索与推荐、消息系统、账号、生态云、安全和运维等团队组成。</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目前小米人工智能与云平台部支持小米内部130多个业务以及40多家生态链公司，小米云服务国内总用户数超</w:t>
      </w:r>
      <w:r w:rsidRPr="00536A8D">
        <w:rPr>
          <w:rFonts w:ascii="微软雅黑" w:eastAsia="微软雅黑" w:hAnsi="微软雅黑" w:hint="eastAsia"/>
          <w:color w:val="FF0000"/>
          <w:sz w:val="20"/>
          <w:szCs w:val="20"/>
        </w:rPr>
        <w:t>2</w:t>
      </w:r>
      <w:r w:rsidRPr="00536A8D">
        <w:rPr>
          <w:rFonts w:ascii="微软雅黑" w:eastAsia="微软雅黑" w:hAnsi="微软雅黑"/>
          <w:color w:val="FF0000"/>
          <w:sz w:val="20"/>
          <w:szCs w:val="20"/>
        </w:rPr>
        <w:t>.4</w:t>
      </w:r>
      <w:r w:rsidRPr="00536A8D">
        <w:rPr>
          <w:rFonts w:ascii="微软雅黑" w:eastAsia="微软雅黑" w:hAnsi="微软雅黑" w:hint="eastAsia"/>
          <w:color w:val="FF0000"/>
          <w:sz w:val="20"/>
          <w:szCs w:val="20"/>
        </w:rPr>
        <w:t>亿</w:t>
      </w:r>
      <w:r w:rsidRPr="00536A8D">
        <w:rPr>
          <w:rFonts w:ascii="微软雅黑" w:eastAsia="微软雅黑" w:hAnsi="微软雅黑" w:hint="eastAsia"/>
          <w:sz w:val="20"/>
          <w:szCs w:val="20"/>
        </w:rPr>
        <w:t>，已经存储了超过600亿张用户照片，12万亿条结构化数据，数据存储总量超过</w:t>
      </w:r>
      <w:r w:rsidRPr="00536A8D">
        <w:rPr>
          <w:rFonts w:ascii="微软雅黑" w:eastAsia="微软雅黑" w:hAnsi="微软雅黑"/>
          <w:color w:val="FF0000"/>
          <w:sz w:val="20"/>
          <w:szCs w:val="20"/>
        </w:rPr>
        <w:t>200</w:t>
      </w:r>
      <w:r w:rsidRPr="00536A8D">
        <w:rPr>
          <w:rFonts w:ascii="微软雅黑" w:eastAsia="微软雅黑" w:hAnsi="微软雅黑" w:hint="eastAsia"/>
          <w:color w:val="FF0000"/>
          <w:sz w:val="20"/>
          <w:szCs w:val="20"/>
        </w:rPr>
        <w:t>PB</w:t>
      </w:r>
      <w:r w:rsidRPr="00536A8D">
        <w:rPr>
          <w:rFonts w:ascii="微软雅黑" w:eastAsia="微软雅黑" w:hAnsi="微软雅黑" w:hint="eastAsia"/>
          <w:sz w:val="20"/>
          <w:szCs w:val="20"/>
        </w:rPr>
        <w:t>。人脸检测算法曾取得FDDB人脸检测准确率第一，每天处理1亿张相册图片。自然语言处理和语音技术为今年发布的小米AI音箱和小米人工智能电视提供智能服务引擎。</w:t>
      </w:r>
      <w:r w:rsidRPr="00536A8D">
        <w:rPr>
          <w:rFonts w:ascii="微软雅黑" w:eastAsia="微软雅黑" w:hAnsi="微软雅黑" w:hint="eastAsia"/>
          <w:sz w:val="20"/>
          <w:szCs w:val="20"/>
        </w:rPr>
        <w:lastRenderedPageBreak/>
        <w:t>另外小米推送长连接同时在线过3亿，搜索推荐日请求量超过10亿。随着小米手机出货量及用户规模的持续增长，未来的技术挑战及产品优化空间巨大。</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小米云平台崇尚技术创新，积极拥抱开源，在HBase和Kudu等开源社区有多位committer，是世界领先的HBase技术团队和贡献者。</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小米大脑(AI实验室)隶属于小米人工智能与云平台部门，是小米所有智能业务的核心。基于小米全生态的大数据和云计算能力，利用深度学习、强化学习等技术解决数据管理、用户画像、搜索推荐等实际问题，同时研发全球领先的声学、语音识别、图像计算、NLP等多项人工智能技术，全面探索下一代人机交互产品，打造全新而极致的用户体验，为小米的智能设备及互联网业务提供核心的AI服务。</w:t>
      </w:r>
    </w:p>
    <w:p w:rsidR="005F2535" w:rsidRPr="00536A8D" w:rsidRDefault="005F2535" w:rsidP="005F2535">
      <w:pPr>
        <w:rPr>
          <w:rFonts w:ascii="微软雅黑" w:eastAsia="微软雅黑" w:hAnsi="微软雅黑"/>
          <w:b/>
          <w:color w:val="000000" w:themeColor="text1"/>
          <w:sz w:val="28"/>
          <w:szCs w:val="28"/>
        </w:rPr>
      </w:pPr>
      <w:r w:rsidRPr="00536A8D">
        <w:rPr>
          <w:rFonts w:ascii="微软雅黑" w:eastAsia="微软雅黑" w:hAnsi="微软雅黑" w:hint="eastAsia"/>
          <w:b/>
          <w:color w:val="000000" w:themeColor="text1"/>
          <w:sz w:val="28"/>
          <w:szCs w:val="28"/>
        </w:rPr>
        <w:t>销售与服务部</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销售</w:t>
      </w:r>
      <w:r w:rsidRPr="00536A8D">
        <w:rPr>
          <w:rFonts w:ascii="微软雅黑" w:eastAsia="微软雅黑" w:hAnsi="微软雅黑" w:hint="eastAsia"/>
          <w:sz w:val="20"/>
          <w:szCs w:val="20"/>
        </w:rPr>
        <w:t>与服务部以“让每一个人都能享受科技的乐趣”为指引，致力于将“感动人心，价格厚道”的小米产品与服务送到千千万万的用户手中。作为小米铁人三项战略中的“新零售”的创造者和实践者，销售与服务部以极致效率为导向，运用互联网技术、大数据驱动、人工智能等手段，全方位、全流程、全品类的提升零售业的运营效率，不断创新，不断向前。</w:t>
      </w:r>
    </w:p>
    <w:p w:rsidR="005F2535" w:rsidRPr="00536A8D" w:rsidRDefault="005F2535" w:rsidP="005F2535">
      <w:pPr>
        <w:rPr>
          <w:rFonts w:ascii="微软雅黑" w:eastAsia="微软雅黑" w:hAnsi="微软雅黑"/>
          <w:b/>
          <w:color w:val="000000" w:themeColor="text1"/>
          <w:sz w:val="28"/>
          <w:szCs w:val="28"/>
        </w:rPr>
      </w:pPr>
      <w:r w:rsidRPr="00536A8D">
        <w:rPr>
          <w:rFonts w:ascii="微软雅黑" w:eastAsia="微软雅黑" w:hAnsi="微软雅黑" w:hint="eastAsia"/>
          <w:b/>
          <w:color w:val="000000" w:themeColor="text1"/>
          <w:sz w:val="28"/>
          <w:szCs w:val="28"/>
        </w:rPr>
        <w:t>信息部</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小米</w:t>
      </w:r>
      <w:r w:rsidRPr="00536A8D">
        <w:rPr>
          <w:rFonts w:ascii="微软雅黑" w:eastAsia="微软雅黑" w:hAnsi="微软雅黑" w:hint="eastAsia"/>
          <w:sz w:val="20"/>
          <w:szCs w:val="20"/>
        </w:rPr>
        <w:t>信息部，公司整体系统规划建设的核心部门。支撑公司国内外的线上线下销售服务体系、供应链体系、</w:t>
      </w:r>
      <w:r w:rsidRPr="00536A8D">
        <w:rPr>
          <w:rFonts w:ascii="微软雅黑" w:eastAsia="微软雅黑" w:hAnsi="微软雅黑"/>
          <w:sz w:val="20"/>
          <w:szCs w:val="20"/>
        </w:rPr>
        <w:t>ERP</w:t>
      </w:r>
      <w:r w:rsidRPr="00536A8D">
        <w:rPr>
          <w:rFonts w:ascii="微软雅黑" w:eastAsia="微软雅黑" w:hAnsi="微软雅黑" w:hint="eastAsia"/>
          <w:sz w:val="20"/>
          <w:szCs w:val="20"/>
        </w:rPr>
        <w:t>体系、内网</w:t>
      </w:r>
      <w:r w:rsidRPr="00536A8D">
        <w:rPr>
          <w:rFonts w:ascii="微软雅黑" w:eastAsia="微软雅黑" w:hAnsi="微软雅黑"/>
          <w:sz w:val="20"/>
          <w:szCs w:val="20"/>
        </w:rPr>
        <w:t>OA</w:t>
      </w:r>
      <w:r w:rsidRPr="00536A8D">
        <w:rPr>
          <w:rFonts w:ascii="微软雅黑" w:eastAsia="微软雅黑" w:hAnsi="微软雅黑" w:hint="eastAsia"/>
          <w:sz w:val="20"/>
          <w:szCs w:val="20"/>
        </w:rPr>
        <w:t>体系、数据决策体系等精细化管控的执行落地工作。服务小米内部所有的业务部门以及</w:t>
      </w:r>
      <w:r w:rsidRPr="00536A8D">
        <w:rPr>
          <w:rFonts w:ascii="微软雅黑" w:eastAsia="微软雅黑" w:hAnsi="微软雅黑"/>
          <w:sz w:val="20"/>
          <w:szCs w:val="20"/>
        </w:rPr>
        <w:t>40</w:t>
      </w:r>
      <w:r w:rsidRPr="00536A8D">
        <w:rPr>
          <w:rFonts w:ascii="微软雅黑" w:eastAsia="微软雅黑" w:hAnsi="微软雅黑" w:hint="eastAsia"/>
          <w:sz w:val="20"/>
          <w:szCs w:val="20"/>
        </w:rPr>
        <w:t>家生态链公司，具有完备的研产供销服一体化的系统解决方案与大数据分析方案。同时部门在新零售建设规划、</w:t>
      </w:r>
      <w:r w:rsidRPr="00536A8D">
        <w:rPr>
          <w:rFonts w:ascii="微软雅黑" w:eastAsia="微软雅黑" w:hAnsi="微软雅黑"/>
          <w:sz w:val="20"/>
          <w:szCs w:val="20"/>
        </w:rPr>
        <w:t>AI</w:t>
      </w:r>
      <w:r w:rsidRPr="00536A8D">
        <w:rPr>
          <w:rFonts w:ascii="微软雅黑" w:eastAsia="微软雅黑" w:hAnsi="微软雅黑" w:hint="eastAsia"/>
          <w:sz w:val="20"/>
          <w:szCs w:val="20"/>
        </w:rPr>
        <w:t>应用、大数据挖掘、智慧园区建设、区块链研究方面具有前瞻性研究与落地案例。部门现有</w:t>
      </w:r>
      <w:r w:rsidRPr="00536A8D">
        <w:rPr>
          <w:rFonts w:ascii="微软雅黑" w:eastAsia="微软雅黑" w:hAnsi="微软雅黑"/>
          <w:sz w:val="20"/>
          <w:szCs w:val="20"/>
        </w:rPr>
        <w:t>500</w:t>
      </w:r>
      <w:r w:rsidRPr="00536A8D">
        <w:rPr>
          <w:rFonts w:ascii="微软雅黑" w:eastAsia="微软雅黑" w:hAnsi="微软雅黑" w:hint="eastAsia"/>
          <w:sz w:val="20"/>
          <w:szCs w:val="20"/>
        </w:rPr>
        <w:t>多人，国内设有北京、武汉研发中心，国外设有印度本地研发团队。</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小米信息部是公司战略发展的基石，海外扩张的翅膀，新零售布局的前锋、前沿技术的排头兵。</w:t>
      </w:r>
    </w:p>
    <w:p w:rsidR="005F2535" w:rsidRPr="00536A8D" w:rsidRDefault="005F2535" w:rsidP="005F2535">
      <w:pPr>
        <w:rPr>
          <w:color w:val="000000" w:themeColor="text1"/>
          <w:sz w:val="28"/>
          <w:szCs w:val="28"/>
        </w:rPr>
      </w:pPr>
      <w:r w:rsidRPr="00536A8D">
        <w:rPr>
          <w:rFonts w:ascii="微软雅黑" w:eastAsia="微软雅黑" w:hAnsi="微软雅黑" w:hint="eastAsia"/>
          <w:b/>
          <w:color w:val="000000" w:themeColor="text1"/>
          <w:sz w:val="28"/>
          <w:szCs w:val="28"/>
        </w:rPr>
        <w:lastRenderedPageBreak/>
        <w:t>MIUI</w:t>
      </w:r>
      <w:r w:rsidRPr="00536A8D">
        <w:rPr>
          <w:rFonts w:hint="eastAsia"/>
          <w:color w:val="000000" w:themeColor="text1"/>
          <w:sz w:val="28"/>
          <w:szCs w:val="28"/>
        </w:rPr>
        <w:t xml:space="preserve"> </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MIUI经过8年的迭代已更新至最新的MIUI9，围绕系统安全，核心体验，应用生态，内容分发，浏览器，数据广告，支付金融打造的移动生态逐步建设完善，影响着2亿多用户的日常使用。MIUI用户是最活跃的移动互联网人群，有超过20款小米应用的日活跃用户过千万。我们将继续致力于通过与用户的深度沟通，采用敏捷的开发模式，结合人工智能在语音识别，计算机视觉等方面的进展打造下一代智能化移动互联网应用，建立人与手机最自然便捷的沟通方式。</w:t>
      </w:r>
    </w:p>
    <w:p w:rsidR="005F2535" w:rsidRPr="00A84EAF" w:rsidRDefault="005F2535" w:rsidP="005F2535">
      <w:pPr>
        <w:rPr>
          <w:rFonts w:ascii="微软雅黑" w:eastAsia="微软雅黑" w:hAnsi="微软雅黑"/>
          <w:b/>
          <w:color w:val="000000" w:themeColor="text1"/>
          <w:sz w:val="24"/>
          <w:szCs w:val="24"/>
        </w:rPr>
      </w:pPr>
      <w:r w:rsidRPr="00A84EAF">
        <w:rPr>
          <w:rFonts w:ascii="微软雅黑" w:eastAsia="微软雅黑" w:hAnsi="微软雅黑" w:hint="eastAsia"/>
          <w:b/>
          <w:color w:val="000000" w:themeColor="text1"/>
          <w:sz w:val="24"/>
          <w:szCs w:val="24"/>
        </w:rPr>
        <w:t>小米金服</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背</w:t>
      </w:r>
      <w:r w:rsidRPr="00536A8D">
        <w:rPr>
          <w:rFonts w:ascii="微软雅黑" w:eastAsia="微软雅黑" w:hAnsi="微软雅黑" w:hint="eastAsia"/>
          <w:sz w:val="20"/>
          <w:szCs w:val="20"/>
        </w:rPr>
        <w:t>靠庞大的小米生态圈，利用小米海量数据，线上线下立体渠道，稳步打造小米全链条金融服务，涉及互联网支付、银行卡收单、硬件创新、消费类个人贷款、征信、投资理财、保险等多个板块，并相应持有监管下发的行业经营许可证。</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在业界，小米也是将硬件、软件、互联网服务多维整合优化创新做金融，国内最领先的手机公司。</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sz w:val="20"/>
          <w:szCs w:val="20"/>
        </w:rPr>
        <w:t>团队是由金融及互联网各路大咖精英组成，相信在不远的将来，小米金服将成为国民级金融服务平台。</w:t>
      </w:r>
    </w:p>
    <w:p w:rsidR="005F2535" w:rsidRPr="00A84EAF" w:rsidRDefault="005F2535" w:rsidP="005F2535">
      <w:pPr>
        <w:rPr>
          <w:rFonts w:ascii="微软雅黑" w:eastAsia="微软雅黑" w:hAnsi="微软雅黑"/>
          <w:b/>
          <w:color w:val="000000" w:themeColor="text1"/>
          <w:sz w:val="24"/>
          <w:szCs w:val="24"/>
        </w:rPr>
      </w:pPr>
      <w:r w:rsidRPr="00A84EAF">
        <w:rPr>
          <w:rFonts w:ascii="微软雅黑" w:eastAsia="微软雅黑" w:hAnsi="微软雅黑" w:hint="eastAsia"/>
          <w:b/>
          <w:color w:val="000000" w:themeColor="text1"/>
          <w:sz w:val="24"/>
          <w:szCs w:val="24"/>
        </w:rPr>
        <w:t>商业产品部</w:t>
      </w:r>
    </w:p>
    <w:p w:rsidR="005F2535" w:rsidRPr="00536A8D" w:rsidRDefault="005F2535" w:rsidP="005F2535">
      <w:pPr>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以</w:t>
      </w:r>
      <w:r w:rsidRPr="00536A8D">
        <w:rPr>
          <w:rFonts w:ascii="微软雅黑" w:eastAsia="微软雅黑" w:hAnsi="微软雅黑" w:hint="eastAsia"/>
          <w:sz w:val="20"/>
          <w:szCs w:val="20"/>
        </w:rPr>
        <w:t>小米移动生态发起者角色打造的广告平台，服务于小米应用商店, 浏览器, 一点资讯, 小米电视, 小米合作联盟等几十个业务的变现. 基于高并发系统架构+海量数据处理+大规模机器学习的实际应用, 支持应用游戏下载, 信息流, 搜索, 开屏, 视频贴片, 电视画报等十余种主流和创新的移动广告形式. 专注于移动原生广告, 多屏互动, 以及基于2</w:t>
      </w:r>
      <w:r w:rsidRPr="00536A8D">
        <w:rPr>
          <w:rFonts w:ascii="微软雅黑" w:eastAsia="微软雅黑" w:hAnsi="微软雅黑"/>
          <w:sz w:val="20"/>
          <w:szCs w:val="20"/>
        </w:rPr>
        <w:t>.8</w:t>
      </w:r>
      <w:r w:rsidRPr="00536A8D">
        <w:rPr>
          <w:rFonts w:ascii="微软雅黑" w:eastAsia="微软雅黑" w:hAnsi="微软雅黑" w:hint="eastAsia"/>
          <w:sz w:val="20"/>
          <w:szCs w:val="20"/>
        </w:rPr>
        <w:t>亿MIUI用户画像的精准投放. 当前流量日曝光近百亿，2018年收入目标数十亿。</w:t>
      </w:r>
    </w:p>
    <w:p w:rsidR="005F2535" w:rsidRPr="00536A8D" w:rsidRDefault="005F2535" w:rsidP="005F2535">
      <w:pPr>
        <w:rPr>
          <w:rFonts w:ascii="微软雅黑" w:eastAsia="微软雅黑" w:hAnsi="微软雅黑"/>
          <w:b/>
          <w:color w:val="000000" w:themeColor="text1"/>
          <w:sz w:val="28"/>
          <w:szCs w:val="28"/>
        </w:rPr>
      </w:pPr>
      <w:r w:rsidRPr="00536A8D">
        <w:rPr>
          <w:rFonts w:ascii="微软雅黑" w:eastAsia="微软雅黑" w:hAnsi="微软雅黑" w:hint="eastAsia"/>
          <w:b/>
          <w:color w:val="000000" w:themeColor="text1"/>
          <w:sz w:val="28"/>
          <w:szCs w:val="28"/>
        </w:rPr>
        <w:t>小米</w:t>
      </w:r>
      <w:r w:rsidRPr="00536A8D">
        <w:rPr>
          <w:rFonts w:ascii="微软雅黑" w:eastAsia="微软雅黑" w:hAnsi="微软雅黑"/>
          <w:b/>
          <w:color w:val="000000" w:themeColor="text1"/>
          <w:sz w:val="28"/>
          <w:szCs w:val="28"/>
        </w:rPr>
        <w:t>生态链</w:t>
      </w:r>
    </w:p>
    <w:p w:rsidR="005F2535" w:rsidRPr="00536A8D" w:rsidRDefault="005F2535" w:rsidP="005F2535">
      <w:pPr>
        <w:pStyle w:val="ab"/>
        <w:spacing w:line="360" w:lineRule="auto"/>
        <w:rPr>
          <w:rFonts w:ascii="Microsoft YaHei UI" w:eastAsia="Microsoft YaHei UI" w:hAnsi="Microsoft YaHei UI" w:cs="宋体"/>
          <w:sz w:val="20"/>
          <w:szCs w:val="20"/>
        </w:rPr>
      </w:pPr>
      <w:r w:rsidRPr="00536A8D">
        <w:rPr>
          <w:rFonts w:ascii="Microsoft YaHei UI" w:eastAsia="Microsoft YaHei UI" w:hAnsi="Microsoft YaHei UI" w:cs="宋体" w:hint="eastAsia"/>
          <w:sz w:val="20"/>
          <w:szCs w:val="20"/>
        </w:rPr>
        <w:t>2013年下半年，小米公司创办人、董事长兼CEO雷军看到了智能硬件和IoT（物联网）的发展趋势。雷军决定组建小米生态链，</w:t>
      </w:r>
      <w:r w:rsidRPr="00536A8D">
        <w:rPr>
          <w:rFonts w:ascii="Microsoft YaHei UI" w:eastAsia="Microsoft YaHei UI" w:hAnsi="Microsoft YaHei UI" w:hint="eastAsia"/>
          <w:sz w:val="20"/>
          <w:szCs w:val="20"/>
          <w:lang w:val="zh-TW" w:eastAsia="zh-TW"/>
        </w:rPr>
        <w:t>通过</w:t>
      </w:r>
      <w:r w:rsidRPr="00536A8D">
        <w:rPr>
          <w:rFonts w:ascii="Microsoft YaHei UI" w:eastAsia="Microsoft YaHei UI" w:hAnsi="Microsoft YaHei UI" w:hint="eastAsia"/>
          <w:sz w:val="20"/>
          <w:szCs w:val="20"/>
          <w:lang w:val="zh-CN"/>
        </w:rPr>
        <w:t>投资创业团队或公司的方式</w:t>
      </w:r>
      <w:r w:rsidRPr="00536A8D">
        <w:rPr>
          <w:rFonts w:ascii="Microsoft YaHei UI" w:eastAsia="Microsoft YaHei UI" w:hAnsi="Microsoft YaHei UI" w:hint="eastAsia"/>
          <w:sz w:val="20"/>
          <w:szCs w:val="20"/>
          <w:lang w:val="zh-TW" w:eastAsia="zh-TW"/>
        </w:rPr>
        <w:t>复制小米模式，让专业团队更</w:t>
      </w:r>
      <w:r w:rsidRPr="00536A8D">
        <w:rPr>
          <w:rFonts w:ascii="Microsoft YaHei UI" w:eastAsia="Microsoft YaHei UI" w:hAnsi="Microsoft YaHei UI" w:hint="eastAsia"/>
          <w:sz w:val="20"/>
          <w:szCs w:val="20"/>
          <w:lang w:val="zh-TW" w:eastAsia="zh-TW"/>
        </w:rPr>
        <w:lastRenderedPageBreak/>
        <w:t>高效</w:t>
      </w:r>
      <w:r w:rsidRPr="00536A8D">
        <w:rPr>
          <w:rFonts w:ascii="Microsoft YaHei UI" w:eastAsia="Microsoft YaHei UI" w:hAnsi="Microsoft YaHei UI" w:hint="eastAsia"/>
          <w:sz w:val="20"/>
          <w:szCs w:val="20"/>
          <w:lang w:val="zh-CN"/>
        </w:rPr>
        <w:t>、</w:t>
      </w:r>
      <w:r w:rsidRPr="00536A8D">
        <w:rPr>
          <w:rFonts w:ascii="Microsoft YaHei UI" w:eastAsia="Microsoft YaHei UI" w:hAnsi="Microsoft YaHei UI" w:hint="eastAsia"/>
          <w:sz w:val="20"/>
          <w:szCs w:val="20"/>
          <w:lang w:val="zh-TW" w:eastAsia="zh-TW"/>
        </w:rPr>
        <w:t>专注的做出高品质硬件产品</w:t>
      </w:r>
      <w:r w:rsidRPr="00536A8D">
        <w:rPr>
          <w:rFonts w:ascii="Microsoft YaHei UI" w:eastAsia="Microsoft YaHei UI" w:hAnsi="Microsoft YaHei UI" w:hint="eastAsia"/>
          <w:sz w:val="20"/>
          <w:szCs w:val="20"/>
          <w:lang w:val="zh-CN"/>
        </w:rPr>
        <w:t>，</w:t>
      </w:r>
      <w:r w:rsidRPr="00536A8D">
        <w:rPr>
          <w:rFonts w:ascii="Microsoft YaHei UI" w:eastAsia="Microsoft YaHei UI" w:hAnsi="Microsoft YaHei UI" w:cs="宋体" w:hint="eastAsia"/>
          <w:sz w:val="20"/>
          <w:szCs w:val="20"/>
        </w:rPr>
        <w:t>提前布局</w:t>
      </w:r>
      <w:r w:rsidRPr="00536A8D">
        <w:rPr>
          <w:rFonts w:ascii="Microsoft YaHei UI" w:eastAsia="Microsoft YaHei UI" w:hAnsi="Microsoft YaHei UI" w:hint="eastAsia"/>
          <w:sz w:val="20"/>
          <w:szCs w:val="20"/>
        </w:rPr>
        <w:t>IoT</w:t>
      </w:r>
      <w:r w:rsidRPr="00536A8D">
        <w:rPr>
          <w:rFonts w:ascii="Microsoft YaHei UI" w:eastAsia="Microsoft YaHei UI" w:hAnsi="Microsoft YaHei UI" w:cs="宋体" w:hint="eastAsia"/>
          <w:sz w:val="20"/>
          <w:szCs w:val="20"/>
        </w:rPr>
        <w:t>。</w:t>
      </w:r>
      <w:r w:rsidRPr="00536A8D">
        <w:rPr>
          <w:rFonts w:ascii="Microsoft YaHei UI" w:eastAsia="Microsoft YaHei UI" w:hAnsi="Microsoft YaHei UI" w:cs="宋体"/>
          <w:sz w:val="20"/>
          <w:szCs w:val="20"/>
        </w:rPr>
        <w:t>小米</w:t>
      </w:r>
      <w:r w:rsidRPr="00536A8D">
        <w:rPr>
          <w:rFonts w:ascii="Microsoft YaHei UI" w:eastAsia="Microsoft YaHei UI" w:hAnsi="Microsoft YaHei UI" w:cs="宋体" w:hint="eastAsia"/>
          <w:sz w:val="20"/>
          <w:szCs w:val="20"/>
        </w:rPr>
        <w:t>生态链</w:t>
      </w:r>
      <w:r w:rsidRPr="00536A8D">
        <w:rPr>
          <w:rFonts w:ascii="Microsoft YaHei UI" w:eastAsia="Microsoft YaHei UI" w:hAnsi="Microsoft YaHei UI" w:cs="宋体"/>
          <w:sz w:val="20"/>
          <w:szCs w:val="20"/>
        </w:rPr>
        <w:t>目前</w:t>
      </w:r>
      <w:r w:rsidRPr="00536A8D">
        <w:rPr>
          <w:rFonts w:ascii="Microsoft YaHei UI" w:eastAsia="Microsoft YaHei UI" w:hAnsi="Microsoft YaHei UI" w:cs="宋体" w:hint="eastAsia"/>
          <w:sz w:val="20"/>
          <w:szCs w:val="20"/>
        </w:rPr>
        <w:t>主要</w:t>
      </w:r>
      <w:r w:rsidRPr="00536A8D">
        <w:rPr>
          <w:rFonts w:ascii="Microsoft YaHei UI" w:eastAsia="Microsoft YaHei UI" w:hAnsi="Microsoft YaHei UI" w:cs="宋体"/>
          <w:sz w:val="20"/>
          <w:szCs w:val="20"/>
        </w:rPr>
        <w:t>包括生态链平台部、小米</w:t>
      </w:r>
      <w:r w:rsidRPr="00536A8D">
        <w:rPr>
          <w:rFonts w:ascii="Microsoft YaHei UI" w:eastAsia="Microsoft YaHei UI" w:hAnsi="Microsoft YaHei UI" w:cs="宋体" w:hint="eastAsia"/>
          <w:sz w:val="20"/>
          <w:szCs w:val="20"/>
        </w:rPr>
        <w:t>IoT、</w:t>
      </w:r>
      <w:r w:rsidRPr="00536A8D">
        <w:rPr>
          <w:rFonts w:ascii="Microsoft YaHei UI" w:eastAsia="Microsoft YaHei UI" w:hAnsi="Microsoft YaHei UI" w:cs="宋体"/>
          <w:sz w:val="20"/>
          <w:szCs w:val="20"/>
        </w:rPr>
        <w:t>有品电商部、智能产品部</w:t>
      </w:r>
      <w:r w:rsidRPr="00536A8D">
        <w:rPr>
          <w:rFonts w:ascii="Microsoft YaHei UI" w:eastAsia="Microsoft YaHei UI" w:hAnsi="Microsoft YaHei UI" w:cs="宋体" w:hint="eastAsia"/>
          <w:sz w:val="20"/>
          <w:szCs w:val="20"/>
        </w:rPr>
        <w:t>几块</w:t>
      </w:r>
      <w:r w:rsidRPr="00536A8D">
        <w:rPr>
          <w:rFonts w:ascii="Microsoft YaHei UI" w:eastAsia="Microsoft YaHei UI" w:hAnsi="Microsoft YaHei UI" w:cs="宋体"/>
          <w:sz w:val="20"/>
          <w:szCs w:val="20"/>
        </w:rPr>
        <w:t>业务。</w:t>
      </w:r>
    </w:p>
    <w:p w:rsidR="005F2535" w:rsidRPr="00880893" w:rsidRDefault="005F2535" w:rsidP="005F2535">
      <w:pPr>
        <w:rPr>
          <w:rFonts w:ascii="Microsoft YaHei UI" w:eastAsia="Microsoft YaHei UI" w:hAnsi="Microsoft YaHei UI"/>
          <w:b/>
          <w:sz w:val="24"/>
          <w:szCs w:val="24"/>
        </w:rPr>
      </w:pPr>
      <w:r w:rsidRPr="00880893">
        <w:rPr>
          <w:rFonts w:ascii="微软雅黑" w:eastAsia="微软雅黑" w:hAnsi="微软雅黑" w:hint="eastAsia"/>
          <w:b/>
          <w:color w:val="000000" w:themeColor="text1"/>
          <w:sz w:val="24"/>
          <w:szCs w:val="24"/>
        </w:rPr>
        <w:t>生态链</w:t>
      </w:r>
      <w:r w:rsidRPr="00880893">
        <w:rPr>
          <w:rFonts w:ascii="微软雅黑" w:eastAsia="微软雅黑" w:hAnsi="微软雅黑"/>
          <w:b/>
          <w:color w:val="000000" w:themeColor="text1"/>
          <w:sz w:val="24"/>
          <w:szCs w:val="24"/>
        </w:rPr>
        <w:t>平台部</w:t>
      </w:r>
    </w:p>
    <w:p w:rsidR="005F2535" w:rsidRPr="00536A8D" w:rsidRDefault="005F2535" w:rsidP="005F2535">
      <w:pPr>
        <w:pStyle w:val="ab"/>
        <w:spacing w:line="360" w:lineRule="auto"/>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生态链</w:t>
      </w:r>
      <w:r w:rsidRPr="00536A8D">
        <w:rPr>
          <w:rFonts w:ascii="Microsoft YaHei UI" w:eastAsia="Microsoft YaHei UI" w:hAnsi="Microsoft YaHei UI"/>
          <w:sz w:val="20"/>
          <w:szCs w:val="20"/>
        </w:rPr>
        <w:t>平台部</w:t>
      </w:r>
      <w:r w:rsidRPr="00536A8D">
        <w:rPr>
          <w:rFonts w:ascii="Microsoft YaHei UI" w:eastAsia="Microsoft YaHei UI" w:hAnsi="Microsoft YaHei UI" w:hint="eastAsia"/>
          <w:sz w:val="20"/>
          <w:szCs w:val="20"/>
        </w:rPr>
        <w:t>是</w:t>
      </w:r>
      <w:r w:rsidRPr="00536A8D">
        <w:rPr>
          <w:rFonts w:ascii="Microsoft YaHei UI" w:eastAsia="Microsoft YaHei UI" w:hAnsi="Microsoft YaHei UI"/>
          <w:sz w:val="20"/>
          <w:szCs w:val="20"/>
        </w:rPr>
        <w:t>小米生态链业务</w:t>
      </w:r>
      <w:r w:rsidRPr="00536A8D">
        <w:rPr>
          <w:rFonts w:ascii="Microsoft YaHei UI" w:eastAsia="Microsoft YaHei UI" w:hAnsi="Microsoft YaHei UI" w:hint="eastAsia"/>
          <w:sz w:val="20"/>
          <w:szCs w:val="20"/>
        </w:rPr>
        <w:t>中</w:t>
      </w:r>
      <w:r w:rsidRPr="00536A8D">
        <w:rPr>
          <w:rFonts w:ascii="Microsoft YaHei UI" w:eastAsia="Microsoft YaHei UI" w:hAnsi="Microsoft YaHei UI"/>
          <w:sz w:val="20"/>
          <w:szCs w:val="20"/>
        </w:rPr>
        <w:t>负责投资孵化创业团队</w:t>
      </w:r>
      <w:r w:rsidRPr="00536A8D">
        <w:rPr>
          <w:rFonts w:ascii="Microsoft YaHei UI" w:eastAsia="Microsoft YaHei UI" w:hAnsi="Microsoft YaHei UI" w:hint="eastAsia"/>
          <w:sz w:val="20"/>
          <w:szCs w:val="20"/>
        </w:rPr>
        <w:t>或</w:t>
      </w:r>
      <w:r w:rsidRPr="00536A8D">
        <w:rPr>
          <w:rFonts w:ascii="Microsoft YaHei UI" w:eastAsia="Microsoft YaHei UI" w:hAnsi="Microsoft YaHei UI"/>
          <w:sz w:val="20"/>
          <w:szCs w:val="20"/>
        </w:rPr>
        <w:t>公司的业务，</w:t>
      </w:r>
      <w:r w:rsidRPr="00536A8D">
        <w:rPr>
          <w:rFonts w:ascii="Microsoft YaHei UI" w:eastAsia="Microsoft YaHei UI" w:hAnsi="Microsoft YaHei UI" w:cs="宋体" w:hint="eastAsia"/>
          <w:sz w:val="20"/>
          <w:szCs w:val="20"/>
        </w:rPr>
        <w:t>截至到201</w:t>
      </w:r>
      <w:r w:rsidRPr="00536A8D">
        <w:rPr>
          <w:rFonts w:ascii="Microsoft YaHei UI" w:eastAsia="Microsoft YaHei UI" w:hAnsi="Microsoft YaHei UI" w:cs="宋体"/>
          <w:sz w:val="20"/>
          <w:szCs w:val="20"/>
        </w:rPr>
        <w:t>7</w:t>
      </w:r>
      <w:r w:rsidRPr="00536A8D">
        <w:rPr>
          <w:rFonts w:ascii="Microsoft YaHei UI" w:eastAsia="Microsoft YaHei UI" w:hAnsi="Microsoft YaHei UI" w:cs="宋体" w:hint="eastAsia"/>
          <w:sz w:val="20"/>
          <w:szCs w:val="20"/>
        </w:rPr>
        <w:t>年底，已经投资</w:t>
      </w:r>
      <w:r w:rsidRPr="00536A8D">
        <w:rPr>
          <w:rFonts w:ascii="Microsoft YaHei UI" w:eastAsia="Microsoft YaHei UI" w:hAnsi="Microsoft YaHei UI" w:cs="宋体"/>
          <w:sz w:val="20"/>
          <w:szCs w:val="20"/>
        </w:rPr>
        <w:t>100</w:t>
      </w:r>
      <w:r w:rsidRPr="00536A8D">
        <w:rPr>
          <w:rFonts w:ascii="Microsoft YaHei UI" w:eastAsia="Microsoft YaHei UI" w:hAnsi="Microsoft YaHei UI" w:cs="宋体" w:hint="eastAsia"/>
          <w:sz w:val="20"/>
          <w:szCs w:val="20"/>
        </w:rPr>
        <w:t>家生态链公司，已有55家公司发布了产品。智米推出的小米和米家空气净化器总销量超过</w:t>
      </w:r>
      <w:r w:rsidRPr="00536A8D">
        <w:rPr>
          <w:rFonts w:ascii="Microsoft YaHei UI" w:eastAsia="Microsoft YaHei UI" w:hAnsi="Microsoft YaHei UI" w:cs="宋体"/>
          <w:sz w:val="20"/>
          <w:szCs w:val="20"/>
        </w:rPr>
        <w:t>500</w:t>
      </w:r>
      <w:r w:rsidRPr="00536A8D">
        <w:rPr>
          <w:rFonts w:ascii="Microsoft YaHei UI" w:eastAsia="Microsoft YaHei UI" w:hAnsi="Microsoft YaHei UI" w:cs="宋体" w:hint="eastAsia"/>
          <w:sz w:val="20"/>
          <w:szCs w:val="20"/>
        </w:rPr>
        <w:t>万台，紫米推出的小米移动电源总销量超过8000万只，华米推出的小米手环总销量超过</w:t>
      </w:r>
      <w:r w:rsidRPr="00536A8D">
        <w:rPr>
          <w:rFonts w:ascii="Microsoft YaHei UI" w:eastAsia="Microsoft YaHei UI" w:hAnsi="Microsoft YaHei UI" w:cs="宋体"/>
          <w:sz w:val="20"/>
          <w:szCs w:val="20"/>
        </w:rPr>
        <w:t>4</w:t>
      </w:r>
      <w:r w:rsidRPr="00536A8D">
        <w:rPr>
          <w:rFonts w:ascii="Microsoft YaHei UI" w:eastAsia="Microsoft YaHei UI" w:hAnsi="Microsoft YaHei UI" w:cs="宋体" w:hint="eastAsia"/>
          <w:sz w:val="20"/>
          <w:szCs w:val="20"/>
        </w:rPr>
        <w:t>000万只，并且根据2017年6月6日知名国际市场调研公司IDC的统计，超越苹果和Fitbit，全球市场占有率第一。</w:t>
      </w:r>
      <w:r w:rsidRPr="00536A8D">
        <w:rPr>
          <w:rFonts w:ascii="Microsoft YaHei UI" w:eastAsia="Microsoft YaHei UI" w:hAnsi="Microsoft YaHei UI" w:hint="eastAsia"/>
          <w:sz w:val="20"/>
          <w:szCs w:val="20"/>
        </w:rPr>
        <w:t>2017年双11电商节，小米生态链获得天猫智能设备销量三连冠，斩获全网类目销量31项单品第一。</w:t>
      </w:r>
    </w:p>
    <w:p w:rsidR="005F2535" w:rsidRPr="00536A8D" w:rsidRDefault="005F2535" w:rsidP="005F2535">
      <w:pPr>
        <w:spacing w:line="360" w:lineRule="auto"/>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2016年3月29日，小米公司对小米生态链进行战略升级，发布全新品牌——MIJIA米家。MIJIA米家品牌定位小米智能家庭，承载了小米的IoT计划，目前已经发布包括米家压力IH电饭煲、空气净化器、扫地机器人、激光投影电视、电助力折叠自行车、智能台灯、恒温电水壶、血压计、全景相机、智能摄像机等一系列爆款智能产品。</w:t>
      </w:r>
    </w:p>
    <w:p w:rsidR="005F2535" w:rsidRPr="00536A8D" w:rsidRDefault="005F2535" w:rsidP="005F2535">
      <w:pPr>
        <w:pStyle w:val="ab"/>
        <w:spacing w:line="360" w:lineRule="auto"/>
        <w:rPr>
          <w:rFonts w:ascii="Microsoft YaHei UI" w:eastAsia="Microsoft YaHei UI" w:hAnsi="Microsoft YaHei UI" w:cs="宋体"/>
          <w:sz w:val="20"/>
          <w:szCs w:val="20"/>
        </w:rPr>
      </w:pPr>
      <w:r w:rsidRPr="00536A8D">
        <w:rPr>
          <w:rFonts w:ascii="Microsoft YaHei UI" w:eastAsia="Microsoft YaHei UI" w:hAnsi="Microsoft YaHei UI" w:cs="宋体" w:hint="eastAsia"/>
          <w:sz w:val="20"/>
          <w:szCs w:val="20"/>
        </w:rPr>
        <w:t>在</w:t>
      </w:r>
      <w:r w:rsidRPr="00536A8D">
        <w:rPr>
          <w:rFonts w:ascii="Microsoft YaHei UI" w:eastAsia="Microsoft YaHei UI" w:hAnsi="Microsoft YaHei UI" w:cs="宋体"/>
          <w:sz w:val="20"/>
          <w:szCs w:val="20"/>
        </w:rPr>
        <w:t>工业设计领域</w:t>
      </w:r>
      <w:r w:rsidRPr="00536A8D">
        <w:rPr>
          <w:rFonts w:ascii="Microsoft YaHei UI" w:eastAsia="Microsoft YaHei UI" w:hAnsi="Microsoft YaHei UI" w:cs="宋体" w:hint="eastAsia"/>
          <w:sz w:val="20"/>
          <w:szCs w:val="20"/>
        </w:rPr>
        <w:t>，目前也获得了各大国际工业设计大奖的认可，截止到2017年底，已获得包括德国iF、红点Red Dot、美国IDEA、日本Good Design等在内的共1</w:t>
      </w:r>
      <w:r w:rsidRPr="00536A8D">
        <w:rPr>
          <w:rFonts w:ascii="Microsoft YaHei UI" w:eastAsia="Microsoft YaHei UI" w:hAnsi="Microsoft YaHei UI" w:cs="宋体"/>
          <w:sz w:val="20"/>
          <w:szCs w:val="20"/>
        </w:rPr>
        <w:t>60</w:t>
      </w:r>
      <w:r w:rsidRPr="00536A8D">
        <w:rPr>
          <w:rFonts w:ascii="Microsoft YaHei UI" w:eastAsia="Microsoft YaHei UI" w:hAnsi="Microsoft YaHei UI" w:cs="宋体" w:hint="eastAsia"/>
          <w:sz w:val="20"/>
          <w:szCs w:val="20"/>
        </w:rPr>
        <w:t>项工业设计大奖。其中在2017年，米家LED智能台灯荣获2017德国iF设计金奖，小米米家电动滑板车荣获2017德国红点最佳设计、日本G-Mark Good Design Best 100设计大奖，完成了在同一年获得世界三大设计大奖最高奖项的大满贯。</w:t>
      </w:r>
    </w:p>
    <w:p w:rsidR="005F2535" w:rsidRPr="00880893" w:rsidRDefault="005F2535" w:rsidP="005F2535">
      <w:pPr>
        <w:rPr>
          <w:rFonts w:ascii="微软雅黑" w:eastAsia="微软雅黑" w:hAnsi="微软雅黑"/>
          <w:b/>
          <w:color w:val="000000" w:themeColor="text1"/>
          <w:sz w:val="24"/>
          <w:szCs w:val="24"/>
        </w:rPr>
      </w:pPr>
      <w:r w:rsidRPr="00880893">
        <w:rPr>
          <w:rFonts w:ascii="微软雅黑" w:eastAsia="微软雅黑" w:hAnsi="微软雅黑" w:hint="eastAsia"/>
          <w:b/>
          <w:color w:val="000000" w:themeColor="text1"/>
          <w:sz w:val="24"/>
          <w:szCs w:val="24"/>
        </w:rPr>
        <w:t>小米IoT</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小米IoT（Internet of Things）是小米生态链业务中负责智能家庭、智能硬件接入的平台业务团队。我们的愿景是通过科技创新为全球用户打造更舒适的智能家庭生活体验。</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小米IoT团队希望通过提供完整、开放的IoT相关服务（包括：智能模组、嵌入式研发、云端研</w:t>
      </w:r>
      <w:r w:rsidRPr="00536A8D">
        <w:rPr>
          <w:rFonts w:ascii="Microsoft YaHei UI" w:eastAsia="Microsoft YaHei UI" w:hAnsi="Microsoft YaHei UI" w:hint="eastAsia"/>
          <w:sz w:val="20"/>
          <w:szCs w:val="20"/>
        </w:rPr>
        <w:lastRenderedPageBreak/>
        <w:t>发、iOS/Android研发、开放平台接入、软硬件产品体验定义与优化等）与小米生态链公司和其他第三方合作伙伴一起，携手共进、合作共赢。</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截止2017年年底，全球已有超过8600万个智能设备接入了小米IoT，并通过“米家App”和“小爱音箱”触达到千千万万个家庭。</w:t>
      </w:r>
    </w:p>
    <w:p w:rsidR="005F2535" w:rsidRPr="00880893" w:rsidRDefault="005F2535" w:rsidP="005F2535">
      <w:pPr>
        <w:rPr>
          <w:rFonts w:ascii="微软雅黑" w:eastAsia="微软雅黑" w:hAnsi="微软雅黑"/>
          <w:b/>
          <w:color w:val="000000" w:themeColor="text1"/>
          <w:sz w:val="24"/>
          <w:szCs w:val="24"/>
        </w:rPr>
      </w:pPr>
      <w:r w:rsidRPr="00880893">
        <w:rPr>
          <w:rFonts w:ascii="微软雅黑" w:eastAsia="微软雅黑" w:hAnsi="微软雅黑" w:hint="eastAsia"/>
          <w:b/>
          <w:color w:val="000000" w:themeColor="text1"/>
          <w:sz w:val="24"/>
          <w:szCs w:val="24"/>
        </w:rPr>
        <w:t>有品电商部</w:t>
      </w:r>
    </w:p>
    <w:p w:rsidR="005F2535" w:rsidRPr="00536A8D" w:rsidRDefault="005F2535" w:rsidP="005F2535">
      <w:pPr>
        <w:rPr>
          <w:rFonts w:ascii="Microsoft YaHei UI" w:eastAsia="Microsoft YaHei UI" w:hAnsi="Microsoft YaHei UI"/>
          <w:color w:val="000000"/>
          <w:sz w:val="20"/>
          <w:szCs w:val="20"/>
        </w:rPr>
      </w:pPr>
      <w:r w:rsidRPr="00536A8D">
        <w:rPr>
          <w:rFonts w:ascii="Microsoft YaHei UI" w:eastAsia="Microsoft YaHei UI" w:hAnsi="Microsoft YaHei UI" w:hint="eastAsia"/>
          <w:color w:val="000000"/>
          <w:sz w:val="20"/>
          <w:szCs w:val="20"/>
        </w:rPr>
        <w:t>有品是小米精品生活电商，也是小米“新零售”战略的重要一环。依托小米生态链体系，延续小米的“爆品”模式，用小米模式做生活消费品。作为一个开放但品控严格的电商平台，除了小米、米家及生态链品牌，有品还引入大批优质的第三方品牌产品，并扶持三方品牌独立发展，共同为用户打造有品质的生活。</w:t>
      </w:r>
    </w:p>
    <w:p w:rsidR="005F2535" w:rsidRPr="00536A8D" w:rsidRDefault="005F2535" w:rsidP="005F2535">
      <w:pPr>
        <w:rPr>
          <w:rFonts w:ascii="Microsoft YaHei UI" w:eastAsia="Microsoft YaHei UI" w:hAnsi="Microsoft YaHei UI"/>
          <w:color w:val="000000"/>
          <w:sz w:val="20"/>
          <w:szCs w:val="20"/>
        </w:rPr>
      </w:pPr>
      <w:r w:rsidRPr="00536A8D">
        <w:rPr>
          <w:rFonts w:ascii="Microsoft YaHei UI" w:eastAsia="Microsoft YaHei UI" w:hAnsi="Microsoft YaHei UI" w:hint="eastAsia"/>
          <w:color w:val="000000"/>
          <w:sz w:val="20"/>
          <w:szCs w:val="20"/>
        </w:rPr>
        <w:t>有品涵盖家电、家居、智能、影音、服饰、日用、餐厨、出行、文创等十余个品类，严格把控品质源头的同时，精简同品类产品数量，真正做到“好东西不用挑”。【小米众筹】也是有品平台的一大特色，智能科技前沿酷玩的产品为用户带来更多尝鲜体验。</w:t>
      </w:r>
    </w:p>
    <w:p w:rsidR="005F2535" w:rsidRPr="00880893" w:rsidRDefault="005F2535" w:rsidP="005F2535">
      <w:pPr>
        <w:rPr>
          <w:rFonts w:ascii="微软雅黑" w:eastAsia="微软雅黑" w:hAnsi="微软雅黑"/>
          <w:b/>
          <w:color w:val="000000" w:themeColor="text1"/>
          <w:sz w:val="24"/>
          <w:szCs w:val="24"/>
        </w:rPr>
      </w:pPr>
      <w:r w:rsidRPr="00880893">
        <w:rPr>
          <w:rFonts w:ascii="微软雅黑" w:eastAsia="微软雅黑" w:hAnsi="微软雅黑" w:hint="eastAsia"/>
          <w:b/>
          <w:color w:val="000000" w:themeColor="text1"/>
          <w:sz w:val="24"/>
          <w:szCs w:val="24"/>
        </w:rPr>
        <w:t>智能</w:t>
      </w:r>
      <w:r w:rsidRPr="00880893">
        <w:rPr>
          <w:rFonts w:ascii="微软雅黑" w:eastAsia="微软雅黑" w:hAnsi="微软雅黑"/>
          <w:b/>
          <w:color w:val="000000" w:themeColor="text1"/>
          <w:sz w:val="24"/>
          <w:szCs w:val="24"/>
        </w:rPr>
        <w:t>产品部</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 xml:space="preserve">小米智能产品部负责研发小米品牌的智能硬件产品，包含小米路由器、小米AI智能音箱、小米VR。小米智能产品将您置身于智能家居、虚拟现实、人工智能时代的浪潮中。让你站在互联网思维和传统产业、科学与艺术、科技与畅销品的十字路口。 </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小米AI音箱是国内非常受欢迎的人工智能语音交互产品，使用国内自主研发的AI技术。说出“小爱同学”，就能唤醒它，让它给你播音乐、给宝宝讲故事、叫你起床、为你选择去公司最快捷的交通方式。不仅如此，你还可以训练它，让它越来越聪明，越来越懂你，做你生活中的智能语音助手。</w:t>
      </w:r>
    </w:p>
    <w:p w:rsidR="005F2535" w:rsidRPr="00536A8D"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t>小米路由器是小米四大主要产品（手机、电视、路由器、智能音箱）之一，是智能家庭的网络中心。它可以让家中的智能设备连接在一起，帮助你创建智能场景。</w:t>
      </w:r>
    </w:p>
    <w:p w:rsidR="005F2535" w:rsidRPr="00880893" w:rsidRDefault="005F2535" w:rsidP="005F2535">
      <w:pPr>
        <w:rPr>
          <w:rFonts w:ascii="Microsoft YaHei UI" w:eastAsia="Microsoft YaHei UI" w:hAnsi="Microsoft YaHei UI"/>
          <w:sz w:val="20"/>
          <w:szCs w:val="20"/>
        </w:rPr>
      </w:pPr>
      <w:r w:rsidRPr="00536A8D">
        <w:rPr>
          <w:rFonts w:ascii="Microsoft YaHei UI" w:eastAsia="Microsoft YaHei UI" w:hAnsi="Microsoft YaHei UI" w:hint="eastAsia"/>
          <w:sz w:val="20"/>
          <w:szCs w:val="20"/>
        </w:rPr>
        <w:lastRenderedPageBreak/>
        <w:t>今年小米会推出VR一体机，它是目前小米和世界上最前沿的虚拟现实公司Oculus合作打造的产品，代表了小米对未来世界的想象。它可以带你去任何想去的地方，做任何想做的事情。</w:t>
      </w:r>
    </w:p>
    <w:p w:rsidR="00880893" w:rsidRDefault="005F2535" w:rsidP="005F2535">
      <w:pPr>
        <w:spacing w:line="420" w:lineRule="exact"/>
        <w:rPr>
          <w:rFonts w:ascii="微软雅黑" w:eastAsia="微软雅黑" w:hAnsi="微软雅黑"/>
          <w:color w:val="000000" w:themeColor="text1"/>
          <w:sz w:val="20"/>
          <w:szCs w:val="20"/>
        </w:rPr>
      </w:pPr>
      <w:r w:rsidRPr="00880893">
        <w:rPr>
          <w:rFonts w:ascii="微软雅黑" w:eastAsia="微软雅黑" w:hAnsi="微软雅黑" w:hint="eastAsia"/>
          <w:b/>
          <w:color w:val="000000" w:themeColor="text1"/>
          <w:sz w:val="28"/>
          <w:szCs w:val="28"/>
        </w:rPr>
        <w:t>小米互娱</w:t>
      </w:r>
    </w:p>
    <w:p w:rsidR="005F2535" w:rsidRPr="00536A8D" w:rsidRDefault="005F2535" w:rsidP="005F2535">
      <w:pPr>
        <w:spacing w:line="420" w:lineRule="exact"/>
        <w:rPr>
          <w:rFonts w:ascii="微软雅黑" w:eastAsia="微软雅黑" w:hAnsi="微软雅黑"/>
          <w:sz w:val="20"/>
          <w:szCs w:val="20"/>
        </w:rPr>
      </w:pPr>
      <w:r w:rsidRPr="00536A8D">
        <w:rPr>
          <w:rFonts w:ascii="微软雅黑" w:eastAsia="微软雅黑" w:hAnsi="微软雅黑" w:hint="eastAsia"/>
          <w:color w:val="000000" w:themeColor="text1"/>
          <w:sz w:val="20"/>
          <w:szCs w:val="20"/>
        </w:rPr>
        <w:t>小</w:t>
      </w:r>
      <w:r w:rsidRPr="00536A8D">
        <w:rPr>
          <w:rFonts w:ascii="微软雅黑" w:eastAsia="微软雅黑" w:hAnsi="微软雅黑" w:hint="eastAsia"/>
          <w:sz w:val="20"/>
          <w:szCs w:val="20"/>
        </w:rPr>
        <w:t>米互娱是小米旗下互动娱乐内容平台，以游戏、社交、直播、动漫、影视为核心，培育、输出IP，致力于提供年轻人的互动娱乐社区。</w:t>
      </w:r>
      <w:r w:rsidRPr="00536A8D">
        <w:rPr>
          <w:rFonts w:ascii="微软雅黑" w:eastAsia="微软雅黑" w:hAnsi="微软雅黑"/>
          <w:sz w:val="20"/>
          <w:szCs w:val="20"/>
        </w:rPr>
        <w:t>小米游戏覆盖渠道</w:t>
      </w:r>
      <w:r w:rsidRPr="00536A8D">
        <w:rPr>
          <w:rFonts w:ascii="微软雅黑" w:eastAsia="微软雅黑" w:hAnsi="微软雅黑" w:hint="eastAsia"/>
          <w:sz w:val="20"/>
          <w:szCs w:val="20"/>
        </w:rPr>
        <w:t>、</w:t>
      </w:r>
      <w:r w:rsidRPr="00536A8D">
        <w:rPr>
          <w:rFonts w:ascii="微软雅黑" w:eastAsia="微软雅黑" w:hAnsi="微软雅黑"/>
          <w:sz w:val="20"/>
          <w:szCs w:val="20"/>
        </w:rPr>
        <w:t>研发</w:t>
      </w:r>
      <w:r w:rsidRPr="00536A8D">
        <w:rPr>
          <w:rFonts w:ascii="微软雅黑" w:eastAsia="微软雅黑" w:hAnsi="微软雅黑" w:hint="eastAsia"/>
          <w:sz w:val="20"/>
          <w:szCs w:val="20"/>
        </w:rPr>
        <w:t>、</w:t>
      </w:r>
      <w:r w:rsidRPr="00536A8D">
        <w:rPr>
          <w:rFonts w:ascii="微软雅黑" w:eastAsia="微软雅黑" w:hAnsi="微软雅黑"/>
          <w:sz w:val="20"/>
          <w:szCs w:val="20"/>
        </w:rPr>
        <w:t>发行三大业务线</w:t>
      </w:r>
      <w:r w:rsidRPr="00536A8D">
        <w:rPr>
          <w:rFonts w:ascii="微软雅黑" w:eastAsia="微软雅黑" w:hAnsi="微软雅黑" w:hint="eastAsia"/>
          <w:sz w:val="20"/>
          <w:szCs w:val="20"/>
        </w:rPr>
        <w:t>，拥有目前国内安卓市场前五的游戏分发平台，同时联合研发、发行《老九门》、《剑侠世界》、《COK列王的纷争》、《小米枪战》、《小米超神》等多款精品手游。社交、</w:t>
      </w:r>
      <w:r w:rsidRPr="00536A8D">
        <w:rPr>
          <w:rFonts w:ascii="微软雅黑" w:eastAsia="微软雅黑" w:hAnsi="微软雅黑"/>
          <w:sz w:val="20"/>
          <w:szCs w:val="20"/>
        </w:rPr>
        <w:t>直播</w:t>
      </w:r>
      <w:r w:rsidRPr="00536A8D">
        <w:rPr>
          <w:rFonts w:ascii="微软雅黑" w:eastAsia="微软雅黑" w:hAnsi="微软雅黑" w:hint="eastAsia"/>
          <w:sz w:val="20"/>
          <w:szCs w:val="20"/>
        </w:rPr>
        <w:t>，提供年轻化的互动交友方式。动漫、影视，持续打造多样化IP内容。五大内容业务齐发力，为用户提供多元化的互动娱乐体验。</w:t>
      </w:r>
    </w:p>
    <w:p w:rsidR="00880893" w:rsidRDefault="005F2535" w:rsidP="005F2535">
      <w:pPr>
        <w:rPr>
          <w:rFonts w:ascii="微软雅黑" w:eastAsia="微软雅黑" w:hAnsi="微软雅黑"/>
          <w:b/>
          <w:color w:val="000000" w:themeColor="text1"/>
          <w:sz w:val="28"/>
          <w:szCs w:val="28"/>
        </w:rPr>
      </w:pPr>
      <w:r w:rsidRPr="00880893">
        <w:rPr>
          <w:rFonts w:ascii="微软雅黑" w:eastAsia="微软雅黑" w:hAnsi="微软雅黑" w:hint="eastAsia"/>
          <w:b/>
          <w:color w:val="000000" w:themeColor="text1"/>
          <w:sz w:val="28"/>
          <w:szCs w:val="28"/>
        </w:rPr>
        <w:t>小米电视</w:t>
      </w:r>
    </w:p>
    <w:p w:rsidR="005F2535" w:rsidRPr="006A0415" w:rsidRDefault="005F2535" w:rsidP="006A0415">
      <w:pPr>
        <w:rPr>
          <w:rFonts w:ascii="微软雅黑" w:eastAsia="微软雅黑" w:hAnsi="微软雅黑" w:hint="eastAsia"/>
          <w:sz w:val="20"/>
          <w:szCs w:val="20"/>
        </w:rPr>
      </w:pPr>
      <w:r w:rsidRPr="00536A8D">
        <w:rPr>
          <w:rFonts w:ascii="微软雅黑" w:eastAsia="微软雅黑" w:hAnsi="微软雅黑" w:hint="eastAsia"/>
          <w:sz w:val="20"/>
          <w:szCs w:val="20"/>
        </w:rPr>
        <w:t>专注家庭数字娱乐前沿领域的研究与开发，并一直践行“做世界上最好的电视，让每个人都能买得起”的理念。我们推出的小米电视、小米盒子和小米AI音箱等产品均在短时间内迅速成为影响整个中国消费电子市场的明星产品，并保持着千万级的日活跃用户。小米电视作为智能电视领域的领军品牌，对人工智能的发展抱有强烈的使命感，率先推出了全球首款人工智能电视和全球首款人工智能语音电视，确立了AI领域的先行者地位。同时，小米电视秉承开放共赢的理念，与爱奇艺、搜狐视频、腾讯视频、PPTV等各类视频网站达成合作，打造出中国最大的互联网电视内容平台，为用户提供优质的跨屏体验。</w:t>
      </w:r>
      <w:bookmarkStart w:id="0" w:name="_GoBack"/>
      <w:bookmarkEnd w:id="0"/>
    </w:p>
    <w:p w:rsidR="006A0415" w:rsidRDefault="006A0415" w:rsidP="006A0415">
      <w:pPr>
        <w:rPr>
          <w:rFonts w:ascii="微软雅黑" w:eastAsia="微软雅黑" w:hAnsi="微软雅黑"/>
          <w:b/>
          <w:color w:val="000000" w:themeColor="text1"/>
          <w:sz w:val="28"/>
          <w:szCs w:val="28"/>
        </w:rPr>
      </w:pPr>
      <w:r>
        <w:rPr>
          <w:rFonts w:ascii="微软雅黑" w:eastAsia="微软雅黑" w:hAnsi="微软雅黑" w:hint="eastAsia"/>
          <w:b/>
          <w:color w:val="000000" w:themeColor="text1"/>
          <w:sz w:val="28"/>
          <w:szCs w:val="28"/>
        </w:rPr>
        <w:t>国际业务部</w:t>
      </w:r>
    </w:p>
    <w:p w:rsidR="006A0415" w:rsidRPr="006A0415" w:rsidRDefault="006A0415" w:rsidP="006A0415">
      <w:pPr>
        <w:rPr>
          <w:rFonts w:ascii="微软雅黑" w:eastAsia="微软雅黑" w:hAnsi="微软雅黑"/>
          <w:b/>
          <w:color w:val="000000" w:themeColor="text1"/>
          <w:sz w:val="28"/>
          <w:szCs w:val="28"/>
        </w:rPr>
      </w:pPr>
      <w:r w:rsidRPr="006A0415">
        <w:rPr>
          <w:rFonts w:ascii="微软雅黑" w:eastAsia="微软雅黑" w:hAnsi="微软雅黑"/>
          <w:sz w:val="20"/>
          <w:szCs w:val="20"/>
        </w:rPr>
        <w:t>截止</w:t>
      </w:r>
      <w:r w:rsidRPr="006A0415">
        <w:rPr>
          <w:rFonts w:ascii="微软雅黑" w:eastAsia="微软雅黑" w:hAnsi="微软雅黑" w:hint="eastAsia"/>
          <w:sz w:val="20"/>
          <w:szCs w:val="20"/>
        </w:rPr>
        <w:t>2018年初数据</w:t>
      </w:r>
      <w:r>
        <w:rPr>
          <w:rFonts w:ascii="微软雅黑" w:eastAsia="微软雅黑" w:hAnsi="微软雅黑" w:hint="eastAsia"/>
          <w:sz w:val="20"/>
          <w:szCs w:val="20"/>
        </w:rPr>
        <w:t>显示，</w:t>
      </w:r>
      <w:r w:rsidRPr="006A0415">
        <w:rPr>
          <w:rFonts w:ascii="微软雅黑" w:eastAsia="微软雅黑" w:hAnsi="微软雅黑" w:hint="eastAsia"/>
          <w:sz w:val="20"/>
          <w:szCs w:val="20"/>
        </w:rPr>
        <w:t>小米已经进入全球73个国家和地区，并在9个国家的市场份额排名前三。2017年第四季度，当中国手机市场下降15.7%时，小米中国手机市场份额同比增长57%，海外销量占比达43.4%。</w:t>
      </w:r>
    </w:p>
    <w:p w:rsidR="006A0415" w:rsidRPr="006A0415" w:rsidRDefault="006A0415" w:rsidP="006A0415">
      <w:pPr>
        <w:rPr>
          <w:rFonts w:ascii="微软雅黑" w:eastAsia="微软雅黑" w:hAnsi="微软雅黑" w:hint="eastAsia"/>
          <w:b/>
          <w:color w:val="000000" w:themeColor="text1"/>
          <w:sz w:val="28"/>
          <w:szCs w:val="28"/>
        </w:rPr>
      </w:pPr>
    </w:p>
    <w:p w:rsidR="006A0415" w:rsidRPr="005F2535" w:rsidRDefault="006A0415" w:rsidP="006A0415">
      <w:pPr>
        <w:spacing w:after="80"/>
        <w:jc w:val="left"/>
        <w:rPr>
          <w:rFonts w:ascii="微软雅黑" w:eastAsia="微软雅黑" w:hAnsi="微软雅黑" w:hint="eastAsia"/>
          <w:b/>
          <w:sz w:val="18"/>
          <w:szCs w:val="18"/>
        </w:rPr>
      </w:pPr>
    </w:p>
    <w:sectPr w:rsidR="006A0415" w:rsidRPr="005F2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4C" w:rsidRDefault="0058584C" w:rsidP="00FE450B">
      <w:r>
        <w:separator/>
      </w:r>
    </w:p>
  </w:endnote>
  <w:endnote w:type="continuationSeparator" w:id="0">
    <w:p w:rsidR="0058584C" w:rsidRDefault="0058584C" w:rsidP="00FE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4C" w:rsidRDefault="0058584C" w:rsidP="00FE450B">
      <w:r>
        <w:separator/>
      </w:r>
    </w:p>
  </w:footnote>
  <w:footnote w:type="continuationSeparator" w:id="0">
    <w:p w:rsidR="0058584C" w:rsidRDefault="0058584C" w:rsidP="00FE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A8"/>
    <w:rsid w:val="00007459"/>
    <w:rsid w:val="000139A8"/>
    <w:rsid w:val="00064DFF"/>
    <w:rsid w:val="001028A7"/>
    <w:rsid w:val="0010291C"/>
    <w:rsid w:val="0015193C"/>
    <w:rsid w:val="002067C8"/>
    <w:rsid w:val="00242E43"/>
    <w:rsid w:val="0029699F"/>
    <w:rsid w:val="00395260"/>
    <w:rsid w:val="003E0B72"/>
    <w:rsid w:val="004137F8"/>
    <w:rsid w:val="00511822"/>
    <w:rsid w:val="00511F3A"/>
    <w:rsid w:val="00536A8D"/>
    <w:rsid w:val="0058584C"/>
    <w:rsid w:val="005F2535"/>
    <w:rsid w:val="0061419F"/>
    <w:rsid w:val="006A0415"/>
    <w:rsid w:val="00750797"/>
    <w:rsid w:val="007E3614"/>
    <w:rsid w:val="00831DFB"/>
    <w:rsid w:val="00880893"/>
    <w:rsid w:val="00901001"/>
    <w:rsid w:val="00994CFF"/>
    <w:rsid w:val="00A83DEE"/>
    <w:rsid w:val="00A84EAF"/>
    <w:rsid w:val="00A96BA3"/>
    <w:rsid w:val="00CB38B3"/>
    <w:rsid w:val="00CE0D79"/>
    <w:rsid w:val="00D546A7"/>
    <w:rsid w:val="00D75017"/>
    <w:rsid w:val="00DF628C"/>
    <w:rsid w:val="00E66E42"/>
    <w:rsid w:val="00E9291B"/>
    <w:rsid w:val="00ED30D4"/>
    <w:rsid w:val="00F94485"/>
    <w:rsid w:val="00FC3D95"/>
    <w:rsid w:val="00FE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DCF2D-F213-4922-9DFE-BD38CF9F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137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137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50B"/>
    <w:rPr>
      <w:sz w:val="18"/>
      <w:szCs w:val="18"/>
    </w:rPr>
  </w:style>
  <w:style w:type="paragraph" w:styleId="a4">
    <w:name w:val="footer"/>
    <w:basedOn w:val="a"/>
    <w:link w:val="Char0"/>
    <w:uiPriority w:val="99"/>
    <w:unhideWhenUsed/>
    <w:rsid w:val="00FE450B"/>
    <w:pPr>
      <w:tabs>
        <w:tab w:val="center" w:pos="4153"/>
        <w:tab w:val="right" w:pos="8306"/>
      </w:tabs>
      <w:snapToGrid w:val="0"/>
      <w:jc w:val="left"/>
    </w:pPr>
    <w:rPr>
      <w:sz w:val="18"/>
      <w:szCs w:val="18"/>
    </w:rPr>
  </w:style>
  <w:style w:type="character" w:customStyle="1" w:styleId="Char0">
    <w:name w:val="页脚 Char"/>
    <w:basedOn w:val="a0"/>
    <w:link w:val="a4"/>
    <w:uiPriority w:val="99"/>
    <w:rsid w:val="00FE450B"/>
    <w:rPr>
      <w:sz w:val="18"/>
      <w:szCs w:val="18"/>
    </w:rPr>
  </w:style>
  <w:style w:type="character" w:customStyle="1" w:styleId="1Char">
    <w:name w:val="标题 1 Char"/>
    <w:basedOn w:val="a0"/>
    <w:link w:val="1"/>
    <w:uiPriority w:val="9"/>
    <w:rsid w:val="004137F8"/>
    <w:rPr>
      <w:b/>
      <w:bCs/>
      <w:kern w:val="44"/>
      <w:sz w:val="44"/>
      <w:szCs w:val="44"/>
    </w:rPr>
  </w:style>
  <w:style w:type="paragraph" w:styleId="a5">
    <w:name w:val="Normal (Web)"/>
    <w:basedOn w:val="a"/>
    <w:uiPriority w:val="99"/>
    <w:unhideWhenUsed/>
    <w:rsid w:val="004137F8"/>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4137F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4137F8"/>
    <w:rPr>
      <w:rFonts w:asciiTheme="majorHAnsi" w:eastAsia="宋体" w:hAnsiTheme="majorHAnsi" w:cstheme="majorBidi"/>
      <w:b/>
      <w:bCs/>
      <w:sz w:val="32"/>
      <w:szCs w:val="32"/>
    </w:rPr>
  </w:style>
  <w:style w:type="character" w:customStyle="1" w:styleId="2Char">
    <w:name w:val="标题 2 Char"/>
    <w:basedOn w:val="a0"/>
    <w:link w:val="2"/>
    <w:uiPriority w:val="9"/>
    <w:rsid w:val="004137F8"/>
    <w:rPr>
      <w:rFonts w:asciiTheme="majorHAnsi" w:eastAsiaTheme="majorEastAsia" w:hAnsiTheme="majorHAnsi" w:cstheme="majorBidi"/>
      <w:b/>
      <w:bCs/>
      <w:sz w:val="32"/>
      <w:szCs w:val="32"/>
    </w:rPr>
  </w:style>
  <w:style w:type="paragraph" w:styleId="a7">
    <w:name w:val="List Paragraph"/>
    <w:basedOn w:val="a"/>
    <w:uiPriority w:val="34"/>
    <w:qFormat/>
    <w:rsid w:val="003E0B72"/>
    <w:pPr>
      <w:ind w:firstLineChars="200" w:firstLine="420"/>
    </w:pPr>
  </w:style>
  <w:style w:type="paragraph" w:styleId="a8">
    <w:name w:val="Intense Quote"/>
    <w:basedOn w:val="a"/>
    <w:next w:val="a"/>
    <w:link w:val="Char2"/>
    <w:uiPriority w:val="30"/>
    <w:qFormat/>
    <w:rsid w:val="003E0B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8"/>
    <w:uiPriority w:val="30"/>
    <w:rsid w:val="003E0B72"/>
    <w:rPr>
      <w:i/>
      <w:iCs/>
      <w:color w:val="5B9BD5" w:themeColor="accent1"/>
    </w:rPr>
  </w:style>
  <w:style w:type="paragraph" w:styleId="a9">
    <w:name w:val="Balloon Text"/>
    <w:basedOn w:val="a"/>
    <w:link w:val="Char3"/>
    <w:uiPriority w:val="99"/>
    <w:semiHidden/>
    <w:unhideWhenUsed/>
    <w:rsid w:val="00064DFF"/>
    <w:rPr>
      <w:sz w:val="18"/>
      <w:szCs w:val="18"/>
    </w:rPr>
  </w:style>
  <w:style w:type="character" w:customStyle="1" w:styleId="Char3">
    <w:name w:val="批注框文本 Char"/>
    <w:basedOn w:val="a0"/>
    <w:link w:val="a9"/>
    <w:uiPriority w:val="99"/>
    <w:semiHidden/>
    <w:rsid w:val="00064DFF"/>
    <w:rPr>
      <w:sz w:val="18"/>
      <w:szCs w:val="18"/>
    </w:rPr>
  </w:style>
  <w:style w:type="character" w:styleId="aa">
    <w:name w:val="Hyperlink"/>
    <w:basedOn w:val="a0"/>
    <w:uiPriority w:val="99"/>
    <w:unhideWhenUsed/>
    <w:rsid w:val="005F2535"/>
    <w:rPr>
      <w:color w:val="0563C1" w:themeColor="hyperlink"/>
      <w:u w:val="single"/>
    </w:rPr>
  </w:style>
  <w:style w:type="character" w:customStyle="1" w:styleId="Char4">
    <w:name w:val="纯文本 Char"/>
    <w:basedOn w:val="a0"/>
    <w:link w:val="ab"/>
    <w:rsid w:val="005F2535"/>
    <w:rPr>
      <w:rFonts w:ascii="宋体" w:eastAsia="宋体" w:hAnsi="Courier New" w:cs="Courier New"/>
      <w:szCs w:val="21"/>
    </w:rPr>
  </w:style>
  <w:style w:type="paragraph" w:styleId="ab">
    <w:name w:val="Plain Text"/>
    <w:basedOn w:val="a"/>
    <w:link w:val="Char4"/>
    <w:rsid w:val="005F2535"/>
    <w:rPr>
      <w:rFonts w:ascii="宋体" w:eastAsia="宋体" w:hAnsi="Courier New" w:cs="Courier New"/>
      <w:szCs w:val="21"/>
    </w:rPr>
  </w:style>
  <w:style w:type="character" w:customStyle="1" w:styleId="Char10">
    <w:name w:val="纯文本 Char1"/>
    <w:basedOn w:val="a0"/>
    <w:uiPriority w:val="99"/>
    <w:semiHidden/>
    <w:rsid w:val="005F253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353">
      <w:bodyDiv w:val="1"/>
      <w:marLeft w:val="0"/>
      <w:marRight w:val="0"/>
      <w:marTop w:val="0"/>
      <w:marBottom w:val="0"/>
      <w:divBdr>
        <w:top w:val="none" w:sz="0" w:space="0" w:color="auto"/>
        <w:left w:val="none" w:sz="0" w:space="0" w:color="auto"/>
        <w:bottom w:val="none" w:sz="0" w:space="0" w:color="auto"/>
        <w:right w:val="none" w:sz="0" w:space="0" w:color="auto"/>
      </w:divBdr>
    </w:div>
    <w:div w:id="50426773">
      <w:bodyDiv w:val="1"/>
      <w:marLeft w:val="0"/>
      <w:marRight w:val="0"/>
      <w:marTop w:val="0"/>
      <w:marBottom w:val="0"/>
      <w:divBdr>
        <w:top w:val="none" w:sz="0" w:space="0" w:color="auto"/>
        <w:left w:val="none" w:sz="0" w:space="0" w:color="auto"/>
        <w:bottom w:val="none" w:sz="0" w:space="0" w:color="auto"/>
        <w:right w:val="none" w:sz="0" w:space="0" w:color="auto"/>
      </w:divBdr>
    </w:div>
    <w:div w:id="105395985">
      <w:bodyDiv w:val="1"/>
      <w:marLeft w:val="0"/>
      <w:marRight w:val="0"/>
      <w:marTop w:val="0"/>
      <w:marBottom w:val="0"/>
      <w:divBdr>
        <w:top w:val="none" w:sz="0" w:space="0" w:color="auto"/>
        <w:left w:val="none" w:sz="0" w:space="0" w:color="auto"/>
        <w:bottom w:val="none" w:sz="0" w:space="0" w:color="auto"/>
        <w:right w:val="none" w:sz="0" w:space="0" w:color="auto"/>
      </w:divBdr>
    </w:div>
    <w:div w:id="208805052">
      <w:bodyDiv w:val="1"/>
      <w:marLeft w:val="0"/>
      <w:marRight w:val="0"/>
      <w:marTop w:val="0"/>
      <w:marBottom w:val="0"/>
      <w:divBdr>
        <w:top w:val="none" w:sz="0" w:space="0" w:color="auto"/>
        <w:left w:val="none" w:sz="0" w:space="0" w:color="auto"/>
        <w:bottom w:val="none" w:sz="0" w:space="0" w:color="auto"/>
        <w:right w:val="none" w:sz="0" w:space="0" w:color="auto"/>
      </w:divBdr>
    </w:div>
    <w:div w:id="257954978">
      <w:bodyDiv w:val="1"/>
      <w:marLeft w:val="0"/>
      <w:marRight w:val="0"/>
      <w:marTop w:val="0"/>
      <w:marBottom w:val="0"/>
      <w:divBdr>
        <w:top w:val="none" w:sz="0" w:space="0" w:color="auto"/>
        <w:left w:val="none" w:sz="0" w:space="0" w:color="auto"/>
        <w:bottom w:val="none" w:sz="0" w:space="0" w:color="auto"/>
        <w:right w:val="none" w:sz="0" w:space="0" w:color="auto"/>
      </w:divBdr>
    </w:div>
    <w:div w:id="482157391">
      <w:bodyDiv w:val="1"/>
      <w:marLeft w:val="0"/>
      <w:marRight w:val="0"/>
      <w:marTop w:val="0"/>
      <w:marBottom w:val="0"/>
      <w:divBdr>
        <w:top w:val="none" w:sz="0" w:space="0" w:color="auto"/>
        <w:left w:val="none" w:sz="0" w:space="0" w:color="auto"/>
        <w:bottom w:val="none" w:sz="0" w:space="0" w:color="auto"/>
        <w:right w:val="none" w:sz="0" w:space="0" w:color="auto"/>
      </w:divBdr>
    </w:div>
    <w:div w:id="697464120">
      <w:bodyDiv w:val="1"/>
      <w:marLeft w:val="0"/>
      <w:marRight w:val="0"/>
      <w:marTop w:val="0"/>
      <w:marBottom w:val="0"/>
      <w:divBdr>
        <w:top w:val="none" w:sz="0" w:space="0" w:color="auto"/>
        <w:left w:val="none" w:sz="0" w:space="0" w:color="auto"/>
        <w:bottom w:val="none" w:sz="0" w:space="0" w:color="auto"/>
        <w:right w:val="none" w:sz="0" w:space="0" w:color="auto"/>
      </w:divBdr>
    </w:div>
    <w:div w:id="898630544">
      <w:bodyDiv w:val="1"/>
      <w:marLeft w:val="0"/>
      <w:marRight w:val="0"/>
      <w:marTop w:val="0"/>
      <w:marBottom w:val="0"/>
      <w:divBdr>
        <w:top w:val="none" w:sz="0" w:space="0" w:color="auto"/>
        <w:left w:val="none" w:sz="0" w:space="0" w:color="auto"/>
        <w:bottom w:val="none" w:sz="0" w:space="0" w:color="auto"/>
        <w:right w:val="none" w:sz="0" w:space="0" w:color="auto"/>
      </w:divBdr>
    </w:div>
    <w:div w:id="1059478466">
      <w:bodyDiv w:val="1"/>
      <w:marLeft w:val="0"/>
      <w:marRight w:val="0"/>
      <w:marTop w:val="0"/>
      <w:marBottom w:val="0"/>
      <w:divBdr>
        <w:top w:val="none" w:sz="0" w:space="0" w:color="auto"/>
        <w:left w:val="none" w:sz="0" w:space="0" w:color="auto"/>
        <w:bottom w:val="none" w:sz="0" w:space="0" w:color="auto"/>
        <w:right w:val="none" w:sz="0" w:space="0" w:color="auto"/>
      </w:divBdr>
    </w:div>
    <w:div w:id="1383289760">
      <w:bodyDiv w:val="1"/>
      <w:marLeft w:val="0"/>
      <w:marRight w:val="0"/>
      <w:marTop w:val="0"/>
      <w:marBottom w:val="0"/>
      <w:divBdr>
        <w:top w:val="none" w:sz="0" w:space="0" w:color="auto"/>
        <w:left w:val="none" w:sz="0" w:space="0" w:color="auto"/>
        <w:bottom w:val="none" w:sz="0" w:space="0" w:color="auto"/>
        <w:right w:val="none" w:sz="0" w:space="0" w:color="auto"/>
      </w:divBdr>
    </w:div>
    <w:div w:id="1426225603">
      <w:bodyDiv w:val="1"/>
      <w:marLeft w:val="0"/>
      <w:marRight w:val="0"/>
      <w:marTop w:val="0"/>
      <w:marBottom w:val="0"/>
      <w:divBdr>
        <w:top w:val="none" w:sz="0" w:space="0" w:color="auto"/>
        <w:left w:val="none" w:sz="0" w:space="0" w:color="auto"/>
        <w:bottom w:val="none" w:sz="0" w:space="0" w:color="auto"/>
        <w:right w:val="none" w:sz="0" w:space="0" w:color="auto"/>
      </w:divBdr>
    </w:div>
    <w:div w:id="1594777886">
      <w:bodyDiv w:val="1"/>
      <w:marLeft w:val="0"/>
      <w:marRight w:val="0"/>
      <w:marTop w:val="0"/>
      <w:marBottom w:val="0"/>
      <w:divBdr>
        <w:top w:val="none" w:sz="0" w:space="0" w:color="auto"/>
        <w:left w:val="none" w:sz="0" w:space="0" w:color="auto"/>
        <w:bottom w:val="none" w:sz="0" w:space="0" w:color="auto"/>
        <w:right w:val="none" w:sz="0" w:space="0" w:color="auto"/>
      </w:divBdr>
    </w:div>
    <w:div w:id="1737967860">
      <w:bodyDiv w:val="1"/>
      <w:marLeft w:val="0"/>
      <w:marRight w:val="0"/>
      <w:marTop w:val="0"/>
      <w:marBottom w:val="0"/>
      <w:divBdr>
        <w:top w:val="none" w:sz="0" w:space="0" w:color="auto"/>
        <w:left w:val="none" w:sz="0" w:space="0" w:color="auto"/>
        <w:bottom w:val="none" w:sz="0" w:space="0" w:color="auto"/>
        <w:right w:val="none" w:sz="0" w:space="0" w:color="auto"/>
      </w:divBdr>
    </w:div>
    <w:div w:id="1927227463">
      <w:bodyDiv w:val="1"/>
      <w:marLeft w:val="0"/>
      <w:marRight w:val="0"/>
      <w:marTop w:val="0"/>
      <w:marBottom w:val="0"/>
      <w:divBdr>
        <w:top w:val="none" w:sz="0" w:space="0" w:color="auto"/>
        <w:left w:val="none" w:sz="0" w:space="0" w:color="auto"/>
        <w:bottom w:val="none" w:sz="0" w:space="0" w:color="auto"/>
        <w:right w:val="none" w:sz="0" w:space="0" w:color="auto"/>
      </w:divBdr>
    </w:div>
    <w:div w:id="1955286157">
      <w:bodyDiv w:val="1"/>
      <w:marLeft w:val="0"/>
      <w:marRight w:val="0"/>
      <w:marTop w:val="0"/>
      <w:marBottom w:val="0"/>
      <w:divBdr>
        <w:top w:val="none" w:sz="0" w:space="0" w:color="auto"/>
        <w:left w:val="none" w:sz="0" w:space="0" w:color="auto"/>
        <w:bottom w:val="none" w:sz="0" w:space="0" w:color="auto"/>
        <w:right w:val="none" w:sz="0" w:space="0" w:color="auto"/>
      </w:divBdr>
    </w:div>
    <w:div w:id="2042511788">
      <w:bodyDiv w:val="1"/>
      <w:marLeft w:val="0"/>
      <w:marRight w:val="0"/>
      <w:marTop w:val="0"/>
      <w:marBottom w:val="0"/>
      <w:divBdr>
        <w:top w:val="none" w:sz="0" w:space="0" w:color="auto"/>
        <w:left w:val="none" w:sz="0" w:space="0" w:color="auto"/>
        <w:bottom w:val="none" w:sz="0" w:space="0" w:color="auto"/>
        <w:right w:val="none" w:sz="0" w:space="0" w:color="auto"/>
      </w:divBdr>
    </w:div>
    <w:div w:id="2087262223">
      <w:bodyDiv w:val="1"/>
      <w:marLeft w:val="0"/>
      <w:marRight w:val="0"/>
      <w:marTop w:val="0"/>
      <w:marBottom w:val="0"/>
      <w:divBdr>
        <w:top w:val="none" w:sz="0" w:space="0" w:color="auto"/>
        <w:left w:val="none" w:sz="0" w:space="0" w:color="auto"/>
        <w:bottom w:val="none" w:sz="0" w:space="0" w:color="auto"/>
        <w:right w:val="none" w:sz="0" w:space="0" w:color="auto"/>
      </w:divBdr>
    </w:div>
    <w:div w:id="2113893052">
      <w:bodyDiv w:val="1"/>
      <w:marLeft w:val="0"/>
      <w:marRight w:val="0"/>
      <w:marTop w:val="0"/>
      <w:marBottom w:val="0"/>
      <w:divBdr>
        <w:top w:val="none" w:sz="0" w:space="0" w:color="auto"/>
        <w:left w:val="none" w:sz="0" w:space="0" w:color="auto"/>
        <w:bottom w:val="none" w:sz="0" w:space="0" w:color="auto"/>
        <w:right w:val="none" w:sz="0" w:space="0" w:color="auto"/>
      </w:divBdr>
    </w:div>
    <w:div w:id="21433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campus.hr.xiao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pus.hr.xiaom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Administrator</cp:lastModifiedBy>
  <cp:revision>22</cp:revision>
  <dcterms:created xsi:type="dcterms:W3CDTF">2018-08-21T05:16:00Z</dcterms:created>
  <dcterms:modified xsi:type="dcterms:W3CDTF">2018-08-21T10:02:00Z</dcterms:modified>
</cp:coreProperties>
</file>